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E93" w:rsidRDefault="00EF4E93" w:rsidP="00EF4E93">
      <w:pPr>
        <w:rPr>
          <w:color w:val="3399FF"/>
          <w:lang w:val="kk-KZ"/>
        </w:rPr>
      </w:pPr>
      <w:bookmarkStart w:id="0" w:name="_GoBack"/>
      <w:bookmarkEnd w:id="0"/>
      <w:r>
        <w:rPr>
          <w:color w:val="3399FF"/>
          <w:lang w:val="kk-KZ"/>
        </w:rPr>
        <w:t xml:space="preserve">         Нұр-Сұлтан қ</w:t>
      </w:r>
      <w:r>
        <w:rPr>
          <w:color w:val="3399FF"/>
        </w:rPr>
        <w:t>аласы</w:t>
      </w:r>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5C14F1" w:rsidRDefault="005C14F1" w:rsidP="00934587"/>
    <w:p w:rsidR="00182A5C" w:rsidRPr="004C031E" w:rsidRDefault="00182A5C" w:rsidP="00182A5C"/>
    <w:p w:rsidR="00182A5C" w:rsidRPr="004C031E" w:rsidRDefault="00182A5C" w:rsidP="00182A5C"/>
    <w:p w:rsidR="00182A5C" w:rsidRPr="004C031E" w:rsidRDefault="00182A5C" w:rsidP="00182A5C"/>
    <w:p w:rsidR="00182A5C" w:rsidRPr="004C031E" w:rsidRDefault="00182A5C" w:rsidP="00182A5C"/>
    <w:p w:rsidR="00182A5C" w:rsidRDefault="00182A5C" w:rsidP="00182A5C"/>
    <w:p w:rsidR="00182A5C" w:rsidRDefault="00182A5C" w:rsidP="00182A5C"/>
    <w:p w:rsidR="00182A5C" w:rsidRDefault="00182A5C" w:rsidP="00182A5C"/>
    <w:p w:rsidR="00182A5C" w:rsidRPr="004C031E" w:rsidRDefault="00182A5C" w:rsidP="00182A5C"/>
    <w:p w:rsidR="00182A5C" w:rsidRPr="004C031E" w:rsidRDefault="00182A5C" w:rsidP="00182A5C">
      <w:pPr>
        <w:ind w:right="-2"/>
        <w:jc w:val="center"/>
        <w:outlineLvl w:val="0"/>
        <w:rPr>
          <w:b/>
          <w:bCs/>
          <w:kern w:val="36"/>
          <w:sz w:val="28"/>
          <w:szCs w:val="28"/>
        </w:rPr>
      </w:pPr>
      <w:r w:rsidRPr="004C031E">
        <w:rPr>
          <w:b/>
          <w:bCs/>
          <w:kern w:val="36"/>
          <w:sz w:val="28"/>
          <w:szCs w:val="28"/>
        </w:rPr>
        <w:t>О внесении изменений в приказ</w:t>
      </w:r>
    </w:p>
    <w:p w:rsidR="00182A5C" w:rsidRPr="004C031E" w:rsidRDefault="00182A5C" w:rsidP="00182A5C">
      <w:pPr>
        <w:ind w:right="-2"/>
        <w:jc w:val="center"/>
        <w:outlineLvl w:val="0"/>
        <w:rPr>
          <w:b/>
          <w:bCs/>
          <w:kern w:val="36"/>
          <w:sz w:val="28"/>
          <w:szCs w:val="28"/>
          <w:lang w:eastAsia="en-US"/>
        </w:rPr>
      </w:pPr>
      <w:r w:rsidRPr="004C031E">
        <w:rPr>
          <w:b/>
          <w:bCs/>
          <w:kern w:val="36"/>
          <w:sz w:val="28"/>
          <w:szCs w:val="28"/>
        </w:rPr>
        <w:t>Министра финансов Республики Казахстан от 11 декабря 2015 года № 648 «Об утверждении Правил осуществления государственных закупок»</w:t>
      </w:r>
    </w:p>
    <w:p w:rsidR="00182A5C" w:rsidRPr="004C031E" w:rsidRDefault="00182A5C" w:rsidP="00182A5C">
      <w:pPr>
        <w:ind w:firstLine="709"/>
        <w:jc w:val="both"/>
        <w:rPr>
          <w:rStyle w:val="s0"/>
          <w:sz w:val="28"/>
          <w:szCs w:val="28"/>
        </w:rPr>
      </w:pPr>
    </w:p>
    <w:p w:rsidR="00182A5C" w:rsidRPr="004C031E" w:rsidRDefault="00182A5C" w:rsidP="00182A5C">
      <w:pPr>
        <w:ind w:firstLine="709"/>
        <w:jc w:val="both"/>
        <w:rPr>
          <w:rStyle w:val="s0"/>
          <w:b/>
          <w:sz w:val="28"/>
          <w:szCs w:val="28"/>
        </w:rPr>
      </w:pPr>
    </w:p>
    <w:p w:rsidR="00182A5C" w:rsidRPr="004C031E" w:rsidRDefault="00182A5C" w:rsidP="00182A5C">
      <w:pPr>
        <w:ind w:firstLine="709"/>
        <w:jc w:val="both"/>
        <w:rPr>
          <w:rStyle w:val="s0"/>
          <w:b/>
          <w:sz w:val="28"/>
          <w:szCs w:val="28"/>
        </w:rPr>
      </w:pPr>
      <w:r w:rsidRPr="004C031E">
        <w:rPr>
          <w:rStyle w:val="s0"/>
          <w:b/>
          <w:sz w:val="28"/>
          <w:szCs w:val="28"/>
        </w:rPr>
        <w:t>ПРИКАЗЫВАЮ:</w:t>
      </w:r>
    </w:p>
    <w:p w:rsidR="00182A5C" w:rsidRPr="004C031E" w:rsidRDefault="00182A5C" w:rsidP="00182A5C">
      <w:pPr>
        <w:ind w:firstLine="709"/>
        <w:jc w:val="both"/>
        <w:rPr>
          <w:rStyle w:val="s0"/>
          <w:sz w:val="28"/>
          <w:szCs w:val="28"/>
        </w:rPr>
      </w:pPr>
      <w:r w:rsidRPr="004C031E">
        <w:rPr>
          <w:rStyle w:val="s0"/>
          <w:sz w:val="28"/>
          <w:szCs w:val="28"/>
        </w:rPr>
        <w:t xml:space="preserve">1. Внести в приказ Министра финансов Республики Казахстан </w:t>
      </w:r>
      <w:r w:rsidRPr="004C031E">
        <w:rPr>
          <w:rStyle w:val="s0"/>
          <w:sz w:val="28"/>
          <w:szCs w:val="28"/>
        </w:rPr>
        <w:br/>
        <w:t xml:space="preserve">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Республики Казахстан под </w:t>
      </w:r>
      <w:r w:rsidRPr="004C031E">
        <w:rPr>
          <w:rStyle w:val="s0"/>
          <w:sz w:val="28"/>
          <w:szCs w:val="28"/>
        </w:rPr>
        <w:br/>
        <w:t>№ 12590, опубликован 31 декабря 2015 года в информационно-правовой системе «Әділет») следующие изменения:</w:t>
      </w:r>
    </w:p>
    <w:p w:rsidR="00182A5C" w:rsidRDefault="00182A5C" w:rsidP="00182A5C">
      <w:pPr>
        <w:ind w:firstLine="709"/>
        <w:jc w:val="both"/>
        <w:rPr>
          <w:color w:val="000000"/>
          <w:sz w:val="28"/>
          <w:szCs w:val="28"/>
        </w:rPr>
      </w:pPr>
      <w:r w:rsidRPr="004C031E">
        <w:rPr>
          <w:color w:val="000000"/>
          <w:sz w:val="28"/>
          <w:szCs w:val="28"/>
        </w:rPr>
        <w:t>в Правилах осуществления государственных закупок (далее – Правила), утвержденных указанным приказом:</w:t>
      </w:r>
    </w:p>
    <w:p w:rsidR="00182A5C" w:rsidRDefault="00182A5C" w:rsidP="00182A5C">
      <w:pPr>
        <w:ind w:firstLine="709"/>
        <w:jc w:val="both"/>
        <w:rPr>
          <w:color w:val="000000"/>
          <w:sz w:val="28"/>
          <w:szCs w:val="28"/>
        </w:rPr>
      </w:pPr>
      <w:r>
        <w:rPr>
          <w:color w:val="000000"/>
          <w:sz w:val="28"/>
          <w:szCs w:val="28"/>
        </w:rPr>
        <w:t>пункт 3 изложить в следующей редакции:</w:t>
      </w:r>
    </w:p>
    <w:p w:rsidR="00182A5C" w:rsidRPr="0069509C" w:rsidRDefault="00182A5C" w:rsidP="00182A5C">
      <w:pPr>
        <w:ind w:firstLine="709"/>
        <w:jc w:val="both"/>
        <w:rPr>
          <w:color w:val="000000"/>
          <w:sz w:val="28"/>
          <w:szCs w:val="28"/>
        </w:rPr>
      </w:pPr>
      <w:r>
        <w:rPr>
          <w:color w:val="000000"/>
          <w:sz w:val="28"/>
          <w:szCs w:val="28"/>
        </w:rPr>
        <w:t>«</w:t>
      </w:r>
      <w:r w:rsidRPr="0069509C">
        <w:rPr>
          <w:color w:val="000000"/>
          <w:sz w:val="28"/>
          <w:szCs w:val="28"/>
        </w:rPr>
        <w:t>3. В настоящих Правилах используются следующие понятия:</w:t>
      </w:r>
    </w:p>
    <w:p w:rsidR="00182A5C" w:rsidRPr="0069509C" w:rsidRDefault="00182A5C" w:rsidP="00182A5C">
      <w:pPr>
        <w:ind w:firstLine="709"/>
        <w:jc w:val="both"/>
        <w:rPr>
          <w:color w:val="000000"/>
          <w:sz w:val="28"/>
          <w:szCs w:val="28"/>
        </w:rPr>
      </w:pPr>
      <w:r w:rsidRPr="0069509C">
        <w:rPr>
          <w:color w:val="000000"/>
          <w:sz w:val="28"/>
          <w:szCs w:val="28"/>
        </w:rPr>
        <w:t xml:space="preserve">1) участник веб-портала – заказчик, организатор государственных закупок, единый организатор, потенциальный поставщик, прошедшие регистрацию на веб-портале; </w:t>
      </w:r>
    </w:p>
    <w:p w:rsidR="00182A5C" w:rsidRPr="0069509C" w:rsidRDefault="00182A5C" w:rsidP="00182A5C">
      <w:pPr>
        <w:ind w:firstLine="709"/>
        <w:jc w:val="both"/>
        <w:rPr>
          <w:color w:val="000000"/>
          <w:sz w:val="28"/>
          <w:szCs w:val="28"/>
        </w:rPr>
      </w:pPr>
      <w:r w:rsidRPr="0069509C">
        <w:rPr>
          <w:color w:val="000000"/>
          <w:sz w:val="28"/>
          <w:szCs w:val="28"/>
        </w:rPr>
        <w:t>2) регистрация на веб-портале – допуск субъекта системы государственных закупок, к участию в государственных закупках посредством веб-портала;</w:t>
      </w:r>
    </w:p>
    <w:p w:rsidR="00182A5C" w:rsidRPr="0069509C" w:rsidRDefault="00182A5C" w:rsidP="00182A5C">
      <w:pPr>
        <w:ind w:firstLine="709"/>
        <w:jc w:val="both"/>
        <w:rPr>
          <w:color w:val="000000"/>
          <w:sz w:val="28"/>
          <w:szCs w:val="28"/>
        </w:rPr>
      </w:pPr>
      <w:r w:rsidRPr="0069509C">
        <w:rPr>
          <w:color w:val="000000"/>
          <w:sz w:val="28"/>
          <w:szCs w:val="28"/>
        </w:rPr>
        <w:t>3) личный кабинет – автоматизированное рабочее место пользователя на веб-портале для осуществления процедур электронных государственных закупок, участия в государственных закупках, а также получения автоматических уведомлений и информации, размещенной на веб-портале;</w:t>
      </w:r>
    </w:p>
    <w:p w:rsidR="00182A5C" w:rsidRPr="0069509C" w:rsidRDefault="00182A5C" w:rsidP="00182A5C">
      <w:pPr>
        <w:ind w:firstLine="709"/>
        <w:jc w:val="both"/>
        <w:rPr>
          <w:color w:val="000000"/>
          <w:sz w:val="28"/>
          <w:szCs w:val="28"/>
        </w:rPr>
      </w:pPr>
      <w:r w:rsidRPr="0069509C">
        <w:rPr>
          <w:color w:val="000000"/>
          <w:sz w:val="28"/>
          <w:szCs w:val="28"/>
        </w:rPr>
        <w:t xml:space="preserve">4) казначейское сопровождение – </w:t>
      </w:r>
      <w:proofErr w:type="gramStart"/>
      <w:r w:rsidRPr="0069509C">
        <w:rPr>
          <w:color w:val="000000"/>
          <w:sz w:val="28"/>
          <w:szCs w:val="28"/>
        </w:rPr>
        <w:t>контроль за</w:t>
      </w:r>
      <w:proofErr w:type="gramEnd"/>
      <w:r w:rsidRPr="0069509C">
        <w:rPr>
          <w:color w:val="000000"/>
          <w:sz w:val="28"/>
          <w:szCs w:val="28"/>
        </w:rPr>
        <w:t xml:space="preserve"> целевым использованием средств, выделенных на реализацию бюджетных инвестиционных проектов, </w:t>
      </w:r>
      <w:r w:rsidRPr="0069509C">
        <w:rPr>
          <w:color w:val="000000"/>
          <w:sz w:val="28"/>
          <w:szCs w:val="28"/>
        </w:rPr>
        <w:lastRenderedPageBreak/>
        <w:t>связанных со строительством, обеспечением полноты уплаты налогов всеми участниками проекта – генеральным подрядчиком и субподрядчиком на всех этапах проведения платежей через счета в органах казначейства по объектам строительства;</w:t>
      </w:r>
    </w:p>
    <w:p w:rsidR="00182A5C" w:rsidRPr="0069509C" w:rsidRDefault="00182A5C" w:rsidP="00182A5C">
      <w:pPr>
        <w:ind w:firstLine="709"/>
        <w:jc w:val="both"/>
        <w:rPr>
          <w:color w:val="000000"/>
          <w:sz w:val="28"/>
          <w:szCs w:val="28"/>
        </w:rPr>
      </w:pPr>
      <w:r w:rsidRPr="0069509C">
        <w:rPr>
          <w:color w:val="000000"/>
          <w:sz w:val="28"/>
          <w:szCs w:val="28"/>
        </w:rPr>
        <w:t>5)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p>
    <w:p w:rsidR="00182A5C" w:rsidRPr="0069509C" w:rsidRDefault="00182A5C" w:rsidP="00182A5C">
      <w:pPr>
        <w:ind w:firstLine="709"/>
        <w:jc w:val="both"/>
        <w:rPr>
          <w:color w:val="000000"/>
          <w:sz w:val="28"/>
          <w:szCs w:val="28"/>
        </w:rPr>
      </w:pPr>
      <w:r w:rsidRPr="0069509C">
        <w:rPr>
          <w:color w:val="000000"/>
          <w:sz w:val="28"/>
          <w:szCs w:val="28"/>
        </w:rPr>
        <w:t>6) веб-портал государственных закупок (далее – веб-портал) – информационная система государственного органа, предоставляющая единую точку доступа к электронным услугам государственных закупок;</w:t>
      </w:r>
    </w:p>
    <w:p w:rsidR="00182A5C" w:rsidRPr="0069509C" w:rsidRDefault="00182A5C" w:rsidP="00182A5C">
      <w:pPr>
        <w:ind w:firstLine="709"/>
        <w:jc w:val="both"/>
        <w:rPr>
          <w:color w:val="000000"/>
          <w:sz w:val="28"/>
          <w:szCs w:val="28"/>
        </w:rPr>
      </w:pPr>
      <w:r w:rsidRPr="0069509C">
        <w:rPr>
          <w:color w:val="000000"/>
          <w:sz w:val="28"/>
          <w:szCs w:val="28"/>
        </w:rPr>
        <w:t>7) единый оператор в сфере государственных закупок (далее – единый оператор)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p w:rsidR="00182A5C" w:rsidRPr="0069509C" w:rsidRDefault="00182A5C" w:rsidP="00182A5C">
      <w:pPr>
        <w:ind w:firstLine="709"/>
        <w:jc w:val="both"/>
        <w:rPr>
          <w:color w:val="000000"/>
          <w:sz w:val="28"/>
          <w:szCs w:val="28"/>
        </w:rPr>
      </w:pPr>
      <w:r w:rsidRPr="0069509C">
        <w:rPr>
          <w:color w:val="000000"/>
          <w:sz w:val="28"/>
          <w:szCs w:val="28"/>
        </w:rPr>
        <w:t>8) уполномоченный орган в сфере государственных закупок (далее – уполномоченный орган) – государственный орган, осуществляющий руководство в сфере государственных закупок;</w:t>
      </w:r>
    </w:p>
    <w:p w:rsidR="00182A5C" w:rsidRPr="0069509C" w:rsidRDefault="00182A5C" w:rsidP="00182A5C">
      <w:pPr>
        <w:ind w:firstLine="709"/>
        <w:jc w:val="both"/>
        <w:rPr>
          <w:color w:val="000000"/>
          <w:sz w:val="28"/>
          <w:szCs w:val="28"/>
        </w:rPr>
      </w:pPr>
      <w:r w:rsidRPr="0069509C">
        <w:rPr>
          <w:color w:val="000000"/>
          <w:sz w:val="28"/>
          <w:szCs w:val="28"/>
        </w:rPr>
        <w:t>9) электронный депозитарий в сфере государственных закупок (далее – электронный депозитарий) – электронная база данных, содержащая сведения и документы, подтверждающие наличие опыта работы потенциальных поставщиков, формируемая на веб-портале государственных закупок;</w:t>
      </w:r>
    </w:p>
    <w:p w:rsidR="00182A5C" w:rsidRPr="0069509C" w:rsidRDefault="00182A5C" w:rsidP="00182A5C">
      <w:pPr>
        <w:ind w:firstLine="709"/>
        <w:jc w:val="both"/>
        <w:rPr>
          <w:color w:val="000000"/>
          <w:sz w:val="28"/>
          <w:szCs w:val="28"/>
        </w:rPr>
      </w:pPr>
      <w:r w:rsidRPr="0069509C">
        <w:rPr>
          <w:color w:val="000000"/>
          <w:sz w:val="28"/>
          <w:szCs w:val="28"/>
        </w:rPr>
        <w:t>10) договор о государственных закупках (далее – договор) – гражданско-правовой договор, заключенный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p w:rsidR="00182A5C" w:rsidRPr="0069509C" w:rsidRDefault="00182A5C" w:rsidP="00182A5C">
      <w:pPr>
        <w:ind w:firstLine="709"/>
        <w:jc w:val="both"/>
        <w:rPr>
          <w:color w:val="000000"/>
          <w:sz w:val="28"/>
          <w:szCs w:val="28"/>
        </w:rPr>
      </w:pPr>
      <w:r w:rsidRPr="0069509C">
        <w:rPr>
          <w:color w:val="000000"/>
          <w:sz w:val="28"/>
          <w:szCs w:val="28"/>
        </w:rPr>
        <w:t>11) единый организатор государственных закупок – (далее – единый организатор) юридическое лицо, определенное Правительством Республики Казахстан, акиматом области, городов республиканского значения и столицы или акиматом района, города, района в городе, в соответствии с пунктом 1 статьи 8 Закона, осуществляющее выполнение процедур организации и проведения централизованных государственных закупок;</w:t>
      </w:r>
    </w:p>
    <w:p w:rsidR="00182A5C" w:rsidRPr="0069509C" w:rsidRDefault="00182A5C" w:rsidP="00182A5C">
      <w:pPr>
        <w:ind w:firstLine="709"/>
        <w:jc w:val="both"/>
        <w:rPr>
          <w:color w:val="000000"/>
          <w:sz w:val="28"/>
          <w:szCs w:val="28"/>
        </w:rPr>
      </w:pPr>
      <w:r w:rsidRPr="0069509C">
        <w:rPr>
          <w:color w:val="000000"/>
          <w:sz w:val="28"/>
          <w:szCs w:val="28"/>
        </w:rPr>
        <w:t>12) организатор государственных закупок (далее – организатор) – должностное лицо либо структурное подразделение заказчика, или юридическое лицо, определенное ответственным за выполнение процедур организации и проведения государственных закупок в порядке, установленном настоящими Правилами;</w:t>
      </w:r>
    </w:p>
    <w:p w:rsidR="00182A5C" w:rsidRPr="0069509C" w:rsidRDefault="00182A5C" w:rsidP="00182A5C">
      <w:pPr>
        <w:ind w:firstLine="709"/>
        <w:jc w:val="both"/>
        <w:rPr>
          <w:color w:val="000000"/>
          <w:sz w:val="28"/>
          <w:szCs w:val="28"/>
        </w:rPr>
      </w:pPr>
      <w:r w:rsidRPr="0069509C">
        <w:rPr>
          <w:color w:val="000000"/>
          <w:sz w:val="28"/>
          <w:szCs w:val="28"/>
        </w:rPr>
        <w:t xml:space="preserve">13) показатель уплаченных налогов – процентное соотношение суммы уплаченных налогов к сумме доходов потенциального поставщика в течение трех лет, предшествующих предыдущему году согласно данным </w:t>
      </w:r>
      <w:r w:rsidRPr="0069509C">
        <w:rPr>
          <w:color w:val="000000"/>
          <w:sz w:val="28"/>
          <w:szCs w:val="28"/>
        </w:rPr>
        <w:lastRenderedPageBreak/>
        <w:t xml:space="preserve">информационных систем органов государственных доходов, рассчитываемый в соответствии с частью второй подпункта 2) пункта 447 настоящих Правил; </w:t>
      </w:r>
    </w:p>
    <w:p w:rsidR="00182A5C" w:rsidRPr="0069509C" w:rsidRDefault="00182A5C" w:rsidP="00182A5C">
      <w:pPr>
        <w:ind w:firstLine="709"/>
        <w:jc w:val="both"/>
        <w:rPr>
          <w:color w:val="000000"/>
          <w:sz w:val="28"/>
          <w:szCs w:val="28"/>
        </w:rPr>
      </w:pPr>
      <w:r w:rsidRPr="0069509C">
        <w:rPr>
          <w:color w:val="000000"/>
          <w:sz w:val="28"/>
          <w:szCs w:val="28"/>
        </w:rPr>
        <w:t xml:space="preserve">14) уполномоченный представитель – пользователь участника веб-портала, которому соответствующим решением первого руководителя участника веб-портала делегированы права на выполнение всех действий на веб-портале, в том числе и </w:t>
      </w:r>
      <w:proofErr w:type="gramStart"/>
      <w:r w:rsidRPr="0069509C">
        <w:rPr>
          <w:color w:val="000000"/>
          <w:sz w:val="28"/>
          <w:szCs w:val="28"/>
        </w:rPr>
        <w:t>заверение</w:t>
      </w:r>
      <w:proofErr w:type="gramEnd"/>
      <w:r w:rsidRPr="0069509C">
        <w:rPr>
          <w:color w:val="000000"/>
          <w:sz w:val="28"/>
          <w:szCs w:val="28"/>
        </w:rPr>
        <w:t xml:space="preserve"> электронных копий документов;</w:t>
      </w:r>
    </w:p>
    <w:p w:rsidR="00182A5C" w:rsidRPr="0069509C" w:rsidRDefault="00182A5C" w:rsidP="00182A5C">
      <w:pPr>
        <w:ind w:firstLine="709"/>
        <w:jc w:val="both"/>
        <w:rPr>
          <w:color w:val="000000"/>
          <w:sz w:val="28"/>
          <w:szCs w:val="28"/>
        </w:rPr>
      </w:pPr>
      <w:r w:rsidRPr="0069509C">
        <w:rPr>
          <w:color w:val="000000"/>
          <w:sz w:val="28"/>
          <w:szCs w:val="28"/>
        </w:rPr>
        <w:t>15) форматно-логический контроль – комплекс программных ограничений, устанавливаемый на веб-портале, направленный на обеспечение соблюдения пользователями веб-портала законодательства Республики Казахстан о государственных закупках;</w:t>
      </w:r>
    </w:p>
    <w:p w:rsidR="00182A5C" w:rsidRPr="0069509C" w:rsidRDefault="00182A5C" w:rsidP="00182A5C">
      <w:pPr>
        <w:ind w:firstLine="709"/>
        <w:jc w:val="both"/>
        <w:rPr>
          <w:color w:val="000000"/>
          <w:sz w:val="28"/>
          <w:szCs w:val="28"/>
        </w:rPr>
      </w:pPr>
      <w:r w:rsidRPr="0069509C">
        <w:rPr>
          <w:color w:val="000000"/>
          <w:sz w:val="28"/>
          <w:szCs w:val="28"/>
        </w:rPr>
        <w:t>16) электронный кошелек – лицевой счет потенциального поставщика, размещаемый на банковском счете единого оператора в сфере государственных закупок, предназначенный для осуществления расчетных операций, связанных с обеспечением заявок на участие в конкурсе, аукционе и запросе ценовых предложений;</w:t>
      </w:r>
    </w:p>
    <w:p w:rsidR="00182A5C" w:rsidRPr="0069509C" w:rsidRDefault="00182A5C" w:rsidP="00182A5C">
      <w:pPr>
        <w:ind w:firstLine="709"/>
        <w:jc w:val="both"/>
        <w:rPr>
          <w:color w:val="000000"/>
          <w:sz w:val="28"/>
          <w:szCs w:val="28"/>
        </w:rPr>
      </w:pPr>
      <w:r w:rsidRPr="0069509C">
        <w:rPr>
          <w:color w:val="000000"/>
          <w:sz w:val="28"/>
          <w:szCs w:val="28"/>
        </w:rPr>
        <w:t>17)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p w:rsidR="00182A5C" w:rsidRPr="0069509C" w:rsidRDefault="00182A5C" w:rsidP="00182A5C">
      <w:pPr>
        <w:ind w:firstLine="709"/>
        <w:jc w:val="both"/>
        <w:rPr>
          <w:color w:val="000000"/>
          <w:sz w:val="28"/>
          <w:szCs w:val="28"/>
        </w:rPr>
      </w:pPr>
      <w:r w:rsidRPr="0069509C">
        <w:rPr>
          <w:color w:val="000000"/>
          <w:sz w:val="28"/>
          <w:szCs w:val="28"/>
        </w:rPr>
        <w:t>18)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182A5C" w:rsidRDefault="00182A5C" w:rsidP="00182A5C">
      <w:pPr>
        <w:ind w:firstLine="709"/>
        <w:jc w:val="both"/>
        <w:rPr>
          <w:color w:val="000000"/>
          <w:sz w:val="28"/>
          <w:szCs w:val="28"/>
        </w:rPr>
      </w:pPr>
      <w:r w:rsidRPr="0069509C">
        <w:rPr>
          <w:color w:val="000000"/>
          <w:sz w:val="28"/>
          <w:szCs w:val="28"/>
        </w:rPr>
        <w:t>19) электронный каталог товаров –</w:t>
      </w:r>
      <w:r>
        <w:rPr>
          <w:color w:val="000000"/>
          <w:sz w:val="28"/>
          <w:szCs w:val="28"/>
        </w:rPr>
        <w:t xml:space="preserve"> </w:t>
      </w:r>
      <w:r w:rsidRPr="0069509C">
        <w:rPr>
          <w:color w:val="000000"/>
          <w:sz w:val="28"/>
          <w:szCs w:val="28"/>
        </w:rPr>
        <w:t xml:space="preserve">информационная система, интегрированная с веб-порталом, в которой размещаются сведения о товарах, предлагаемые потенциальными поставщиками посредством </w:t>
      </w:r>
      <w:proofErr w:type="gramStart"/>
      <w:r w:rsidRPr="0069509C">
        <w:rPr>
          <w:color w:val="000000"/>
          <w:sz w:val="28"/>
          <w:szCs w:val="28"/>
        </w:rPr>
        <w:t>интернет-магазинов</w:t>
      </w:r>
      <w:proofErr w:type="gramEnd"/>
      <w:r w:rsidRPr="0069509C">
        <w:rPr>
          <w:color w:val="000000"/>
          <w:sz w:val="28"/>
          <w:szCs w:val="28"/>
        </w:rPr>
        <w:t>.</w:t>
      </w:r>
      <w:r>
        <w:rPr>
          <w:color w:val="000000"/>
          <w:sz w:val="28"/>
          <w:szCs w:val="28"/>
        </w:rPr>
        <w:t>»;</w:t>
      </w:r>
    </w:p>
    <w:p w:rsidR="00182A5C" w:rsidRDefault="00182A5C" w:rsidP="00182A5C">
      <w:pPr>
        <w:ind w:firstLine="709"/>
        <w:jc w:val="both"/>
        <w:rPr>
          <w:color w:val="000000"/>
          <w:sz w:val="28"/>
          <w:szCs w:val="28"/>
        </w:rPr>
      </w:pPr>
      <w:r>
        <w:rPr>
          <w:color w:val="000000"/>
          <w:sz w:val="28"/>
          <w:szCs w:val="28"/>
        </w:rPr>
        <w:t>пункт 378 изложить в следующей редакции:</w:t>
      </w:r>
    </w:p>
    <w:p w:rsidR="00182A5C" w:rsidRPr="0069509C" w:rsidRDefault="00182A5C" w:rsidP="00182A5C">
      <w:pPr>
        <w:ind w:firstLine="709"/>
        <w:jc w:val="both"/>
        <w:rPr>
          <w:color w:val="000000"/>
          <w:sz w:val="28"/>
          <w:szCs w:val="28"/>
        </w:rPr>
      </w:pPr>
      <w:r>
        <w:rPr>
          <w:color w:val="000000"/>
          <w:sz w:val="28"/>
          <w:szCs w:val="28"/>
        </w:rPr>
        <w:t>«</w:t>
      </w:r>
      <w:r w:rsidRPr="0069509C">
        <w:rPr>
          <w:color w:val="000000"/>
          <w:sz w:val="28"/>
          <w:szCs w:val="28"/>
        </w:rPr>
        <w:t>378. При осуществлении государственных закупок способом из одного источника путем прямого заключения договора заказчик определяет поставщика с соблюдением принципа осуществления государственных закупок, предусмотренного подпунктом 1) статьи 4 Закона, и заключает с ним договор посредством веб-портала.</w:t>
      </w:r>
    </w:p>
    <w:p w:rsidR="00182A5C" w:rsidRPr="0069509C" w:rsidRDefault="00182A5C" w:rsidP="00182A5C">
      <w:pPr>
        <w:ind w:firstLine="709"/>
        <w:jc w:val="both"/>
        <w:rPr>
          <w:color w:val="000000"/>
          <w:sz w:val="28"/>
          <w:szCs w:val="28"/>
        </w:rPr>
      </w:pPr>
      <w:proofErr w:type="gramStart"/>
      <w:r w:rsidRPr="0069509C">
        <w:rPr>
          <w:color w:val="000000"/>
          <w:sz w:val="28"/>
          <w:szCs w:val="28"/>
        </w:rPr>
        <w:t>Государственные закупки способом из одного источника путем прямого заключения договора по основаниям, предусмотренным подпунктами 1), 6), 7), 8), 16), 27), 29), 30), 31), 33), 36), 37), 38), 40), 41), 51) и 56) пункта 3 статьи 39 Закона осуществляются с учетом форматно-логического контроля, установленного на веб-портале.</w:t>
      </w:r>
      <w:proofErr w:type="gramEnd"/>
    </w:p>
    <w:p w:rsidR="00182A5C" w:rsidRPr="0069509C" w:rsidRDefault="00182A5C" w:rsidP="00182A5C">
      <w:pPr>
        <w:ind w:firstLine="709"/>
        <w:jc w:val="both"/>
        <w:rPr>
          <w:color w:val="000000"/>
          <w:sz w:val="28"/>
          <w:szCs w:val="28"/>
        </w:rPr>
      </w:pPr>
      <w:proofErr w:type="gramStart"/>
      <w:r w:rsidRPr="0069509C">
        <w:rPr>
          <w:color w:val="000000"/>
          <w:sz w:val="28"/>
          <w:szCs w:val="28"/>
        </w:rPr>
        <w:t xml:space="preserve">Государственные закупки способом из одного источника путем прямого заключения договора по основанию, предусмотренному подпунктом 42) пункта 3 статьи 39 Закона осуществляются из электронного каталога товаров. </w:t>
      </w:r>
      <w:proofErr w:type="gramEnd"/>
    </w:p>
    <w:p w:rsidR="00182A5C" w:rsidRPr="004C031E" w:rsidRDefault="00182A5C" w:rsidP="00182A5C">
      <w:pPr>
        <w:ind w:firstLine="709"/>
        <w:jc w:val="both"/>
        <w:rPr>
          <w:color w:val="000000"/>
          <w:sz w:val="28"/>
          <w:szCs w:val="28"/>
        </w:rPr>
      </w:pPr>
      <w:proofErr w:type="gramStart"/>
      <w:r w:rsidRPr="0069509C">
        <w:rPr>
          <w:color w:val="000000"/>
          <w:sz w:val="28"/>
          <w:szCs w:val="28"/>
        </w:rPr>
        <w:t xml:space="preserve">В случае отсутствия закупаемых товаров в электронном каталоге товаров, либо отказа потенциального поставщика, разместившего товар в электронном каталоге товаров от подписания договора, такие государственные закупки </w:t>
      </w:r>
      <w:r w:rsidRPr="0069509C">
        <w:rPr>
          <w:color w:val="000000"/>
          <w:sz w:val="28"/>
          <w:szCs w:val="28"/>
        </w:rPr>
        <w:lastRenderedPageBreak/>
        <w:t>осуществляются в соответствии с подпунктом 42) пункта 3 статьи 39 Закона без использования электронного каталога товаров.</w:t>
      </w:r>
      <w:r>
        <w:rPr>
          <w:color w:val="000000"/>
          <w:sz w:val="28"/>
          <w:szCs w:val="28"/>
        </w:rPr>
        <w:t>»;</w:t>
      </w:r>
      <w:proofErr w:type="gramEnd"/>
    </w:p>
    <w:p w:rsidR="00182A5C" w:rsidRPr="00713AF6" w:rsidRDefault="00182A5C" w:rsidP="00182A5C">
      <w:pPr>
        <w:overflowPunct/>
        <w:autoSpaceDE/>
        <w:autoSpaceDN/>
        <w:adjustRightInd/>
        <w:ind w:firstLine="708"/>
        <w:jc w:val="both"/>
        <w:outlineLvl w:val="2"/>
        <w:rPr>
          <w:color w:val="000000"/>
          <w:sz w:val="28"/>
          <w:szCs w:val="28"/>
        </w:rPr>
      </w:pPr>
      <w:r w:rsidRPr="00713AF6">
        <w:rPr>
          <w:color w:val="000000"/>
          <w:sz w:val="28"/>
          <w:szCs w:val="28"/>
        </w:rPr>
        <w:t>главу 13 изложить в следующей редакции:</w:t>
      </w:r>
    </w:p>
    <w:p w:rsidR="00182A5C" w:rsidRPr="00713AF6" w:rsidRDefault="00182A5C" w:rsidP="00182A5C">
      <w:pPr>
        <w:overflowPunct/>
        <w:autoSpaceDE/>
        <w:autoSpaceDN/>
        <w:adjustRightInd/>
        <w:ind w:firstLine="708"/>
        <w:jc w:val="both"/>
        <w:outlineLvl w:val="2"/>
        <w:rPr>
          <w:color w:val="000000"/>
          <w:sz w:val="28"/>
          <w:szCs w:val="28"/>
        </w:rPr>
      </w:pPr>
      <w:r w:rsidRPr="00713AF6">
        <w:rPr>
          <w:color w:val="000000"/>
          <w:sz w:val="28"/>
          <w:szCs w:val="28"/>
        </w:rPr>
        <w:t>«Глава 13. Порядок определения соответствия потенциального поставщика квалификационному требованию в виде его финансовой устойчивости и обновления сведений на веб-портале по показателям финансовой устойчивости потенциальных поставщиков и (или) уплаченных налогов</w:t>
      </w:r>
    </w:p>
    <w:p w:rsidR="00182A5C" w:rsidRPr="00713AF6" w:rsidRDefault="00182A5C" w:rsidP="00182A5C">
      <w:pPr>
        <w:overflowPunct/>
        <w:autoSpaceDE/>
        <w:autoSpaceDN/>
        <w:adjustRightInd/>
        <w:ind w:firstLine="708"/>
        <w:jc w:val="both"/>
        <w:outlineLvl w:val="2"/>
        <w:rPr>
          <w:color w:val="000000"/>
          <w:sz w:val="28"/>
          <w:szCs w:val="28"/>
        </w:rPr>
      </w:pPr>
      <w:r w:rsidRPr="00713AF6">
        <w:rPr>
          <w:color w:val="000000"/>
          <w:sz w:val="28"/>
          <w:szCs w:val="28"/>
        </w:rPr>
        <w:t>445. Квалификационное требование в виде финансовой устойчивости потенциального поставщика предъявляется к потенциальным поставщикам, участвующим в государственных закупках способом конкурса с предварительным квалификационным отбором по строительно-монтажным работам.</w:t>
      </w:r>
    </w:p>
    <w:p w:rsidR="00182A5C" w:rsidRPr="00713AF6" w:rsidRDefault="00182A5C" w:rsidP="00182A5C">
      <w:pPr>
        <w:overflowPunct/>
        <w:autoSpaceDE/>
        <w:autoSpaceDN/>
        <w:adjustRightInd/>
        <w:ind w:firstLine="708"/>
        <w:jc w:val="both"/>
        <w:outlineLvl w:val="2"/>
        <w:rPr>
          <w:color w:val="000000"/>
          <w:sz w:val="28"/>
          <w:szCs w:val="28"/>
        </w:rPr>
      </w:pPr>
      <w:r w:rsidRPr="00713AF6">
        <w:rPr>
          <w:color w:val="000000"/>
          <w:sz w:val="28"/>
          <w:szCs w:val="28"/>
        </w:rPr>
        <w:t>446. Финансовая устойчивость потенциального поставщика определяется веб-порталом автоматически на основании следующих сведений органов государственных доходов:</w:t>
      </w:r>
    </w:p>
    <w:p w:rsidR="00182A5C" w:rsidRPr="00713AF6" w:rsidRDefault="00182A5C" w:rsidP="00182A5C">
      <w:pPr>
        <w:overflowPunct/>
        <w:autoSpaceDE/>
        <w:autoSpaceDN/>
        <w:adjustRightInd/>
        <w:ind w:firstLine="708"/>
        <w:jc w:val="both"/>
        <w:outlineLvl w:val="2"/>
        <w:rPr>
          <w:color w:val="000000"/>
          <w:sz w:val="28"/>
          <w:szCs w:val="28"/>
        </w:rPr>
      </w:pPr>
      <w:r w:rsidRPr="00713AF6">
        <w:rPr>
          <w:color w:val="000000"/>
          <w:sz w:val="28"/>
          <w:szCs w:val="28"/>
        </w:rPr>
        <w:t>1) доходы;</w:t>
      </w:r>
    </w:p>
    <w:p w:rsidR="00182A5C" w:rsidRPr="00713AF6" w:rsidRDefault="00182A5C" w:rsidP="00182A5C">
      <w:pPr>
        <w:overflowPunct/>
        <w:autoSpaceDE/>
        <w:autoSpaceDN/>
        <w:adjustRightInd/>
        <w:ind w:firstLine="708"/>
        <w:jc w:val="both"/>
        <w:outlineLvl w:val="2"/>
        <w:rPr>
          <w:color w:val="000000"/>
          <w:sz w:val="28"/>
          <w:szCs w:val="28"/>
        </w:rPr>
      </w:pPr>
      <w:r w:rsidRPr="00713AF6">
        <w:rPr>
          <w:color w:val="000000"/>
          <w:sz w:val="28"/>
          <w:szCs w:val="28"/>
        </w:rPr>
        <w:t>2) уплаченные налоги;</w:t>
      </w:r>
    </w:p>
    <w:p w:rsidR="00182A5C" w:rsidRPr="00713AF6" w:rsidRDefault="00182A5C" w:rsidP="00182A5C">
      <w:pPr>
        <w:overflowPunct/>
        <w:autoSpaceDE/>
        <w:autoSpaceDN/>
        <w:adjustRightInd/>
        <w:ind w:firstLine="708"/>
        <w:jc w:val="both"/>
        <w:outlineLvl w:val="2"/>
        <w:rPr>
          <w:color w:val="000000"/>
          <w:sz w:val="28"/>
          <w:szCs w:val="28"/>
        </w:rPr>
      </w:pPr>
      <w:r w:rsidRPr="00713AF6">
        <w:rPr>
          <w:color w:val="000000"/>
          <w:sz w:val="28"/>
          <w:szCs w:val="28"/>
        </w:rPr>
        <w:t>3) основные средства;</w:t>
      </w:r>
    </w:p>
    <w:p w:rsidR="00182A5C" w:rsidRPr="00713AF6" w:rsidRDefault="00182A5C" w:rsidP="00182A5C">
      <w:pPr>
        <w:overflowPunct/>
        <w:autoSpaceDE/>
        <w:autoSpaceDN/>
        <w:adjustRightInd/>
        <w:ind w:firstLine="708"/>
        <w:jc w:val="both"/>
        <w:outlineLvl w:val="2"/>
        <w:rPr>
          <w:color w:val="000000"/>
          <w:sz w:val="28"/>
          <w:szCs w:val="28"/>
        </w:rPr>
      </w:pPr>
      <w:r w:rsidRPr="00713AF6">
        <w:rPr>
          <w:color w:val="000000"/>
          <w:sz w:val="28"/>
          <w:szCs w:val="28"/>
        </w:rPr>
        <w:t>4) фонд оплаты труда.</w:t>
      </w:r>
    </w:p>
    <w:p w:rsidR="00182A5C" w:rsidRPr="00713AF6" w:rsidRDefault="00182A5C" w:rsidP="00182A5C">
      <w:pPr>
        <w:overflowPunct/>
        <w:autoSpaceDE/>
        <w:autoSpaceDN/>
        <w:adjustRightInd/>
        <w:ind w:firstLine="708"/>
        <w:jc w:val="both"/>
        <w:outlineLvl w:val="2"/>
        <w:rPr>
          <w:color w:val="000000"/>
          <w:sz w:val="28"/>
          <w:szCs w:val="28"/>
        </w:rPr>
      </w:pPr>
      <w:r w:rsidRPr="00713AF6">
        <w:rPr>
          <w:color w:val="000000"/>
          <w:sz w:val="28"/>
          <w:szCs w:val="28"/>
        </w:rPr>
        <w:t xml:space="preserve">447. Потенциальный поставщик, участвующий в государственных закупках способом конкурса с предварительным квалификационным отбором по строительно-монтажным работам и работам, годовые объемы которых в стоимостном выражении не превышают четырехсоттысячекратный размер </w:t>
      </w:r>
      <w:proofErr w:type="gramStart"/>
      <w:r w:rsidRPr="00713AF6">
        <w:rPr>
          <w:color w:val="000000"/>
          <w:sz w:val="28"/>
          <w:szCs w:val="28"/>
        </w:rPr>
        <w:t>месячного расчетного показателя, установленного на соответствующий финансовый год законом о республиканском бюджете признается</w:t>
      </w:r>
      <w:proofErr w:type="gramEnd"/>
      <w:r w:rsidRPr="00713AF6">
        <w:rPr>
          <w:color w:val="000000"/>
          <w:sz w:val="28"/>
          <w:szCs w:val="28"/>
        </w:rPr>
        <w:t xml:space="preserve"> финансово устойчивым, если он соответствует в совокупности следующим условиям:</w:t>
      </w:r>
    </w:p>
    <w:p w:rsidR="00182A5C" w:rsidRPr="00713AF6" w:rsidRDefault="00182A5C" w:rsidP="00182A5C">
      <w:pPr>
        <w:overflowPunct/>
        <w:autoSpaceDE/>
        <w:autoSpaceDN/>
        <w:adjustRightInd/>
        <w:ind w:firstLine="708"/>
        <w:jc w:val="both"/>
        <w:outlineLvl w:val="2"/>
        <w:rPr>
          <w:color w:val="000000"/>
          <w:sz w:val="28"/>
          <w:szCs w:val="28"/>
        </w:rPr>
      </w:pPr>
      <w:r w:rsidRPr="00713AF6">
        <w:rPr>
          <w:color w:val="000000"/>
          <w:sz w:val="28"/>
          <w:szCs w:val="28"/>
        </w:rPr>
        <w:t>1) доходы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второй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p w:rsidR="00182A5C" w:rsidRPr="00713AF6" w:rsidRDefault="00182A5C" w:rsidP="00182A5C">
      <w:pPr>
        <w:overflowPunct/>
        <w:autoSpaceDE/>
        <w:autoSpaceDN/>
        <w:adjustRightInd/>
        <w:ind w:firstLine="708"/>
        <w:jc w:val="both"/>
        <w:outlineLvl w:val="2"/>
        <w:rPr>
          <w:color w:val="000000"/>
          <w:sz w:val="28"/>
          <w:szCs w:val="28"/>
        </w:rPr>
      </w:pPr>
      <w:r w:rsidRPr="00713AF6">
        <w:rPr>
          <w:color w:val="000000"/>
          <w:sz w:val="28"/>
          <w:szCs w:val="28"/>
        </w:rPr>
        <w:t xml:space="preserve">2)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не менее трех процентов от доходов потенциального поставщика. </w:t>
      </w:r>
    </w:p>
    <w:p w:rsidR="00182A5C" w:rsidRPr="00713AF6" w:rsidRDefault="00182A5C" w:rsidP="00182A5C">
      <w:pPr>
        <w:overflowPunct/>
        <w:autoSpaceDE/>
        <w:autoSpaceDN/>
        <w:adjustRightInd/>
        <w:ind w:firstLine="708"/>
        <w:jc w:val="both"/>
        <w:outlineLvl w:val="2"/>
        <w:rPr>
          <w:color w:val="000000"/>
          <w:sz w:val="28"/>
          <w:szCs w:val="28"/>
        </w:rPr>
      </w:pPr>
      <w:r w:rsidRPr="00713AF6">
        <w:rPr>
          <w:color w:val="000000"/>
          <w:sz w:val="28"/>
          <w:szCs w:val="28"/>
        </w:rPr>
        <w:t>Для целей настоящих Правил расчет показателя уплаченных налогов определяется согласно данным информационных систем органов государственных доходов по следующей формуле:</w:t>
      </w:r>
    </w:p>
    <w:p w:rsidR="00182A5C" w:rsidRPr="00713AF6" w:rsidRDefault="00182A5C" w:rsidP="00182A5C">
      <w:pPr>
        <w:overflowPunct/>
        <w:autoSpaceDE/>
        <w:autoSpaceDN/>
        <w:adjustRightInd/>
        <w:ind w:firstLine="708"/>
        <w:jc w:val="both"/>
        <w:outlineLvl w:val="2"/>
        <w:rPr>
          <w:color w:val="000000"/>
          <w:sz w:val="28"/>
          <w:szCs w:val="28"/>
        </w:rPr>
      </w:pPr>
      <w:r w:rsidRPr="00713AF6">
        <w:rPr>
          <w:color w:val="000000"/>
          <w:sz w:val="28"/>
          <w:szCs w:val="28"/>
        </w:rPr>
        <w:t>ПУН = УН / СД х 100%,</w:t>
      </w:r>
    </w:p>
    <w:p w:rsidR="00182A5C" w:rsidRPr="00713AF6" w:rsidRDefault="00182A5C" w:rsidP="00182A5C">
      <w:pPr>
        <w:overflowPunct/>
        <w:autoSpaceDE/>
        <w:autoSpaceDN/>
        <w:adjustRightInd/>
        <w:ind w:firstLine="708"/>
        <w:jc w:val="both"/>
        <w:outlineLvl w:val="2"/>
        <w:rPr>
          <w:color w:val="000000"/>
          <w:sz w:val="28"/>
          <w:szCs w:val="28"/>
        </w:rPr>
      </w:pPr>
      <w:r w:rsidRPr="00713AF6">
        <w:rPr>
          <w:color w:val="000000"/>
          <w:sz w:val="28"/>
          <w:szCs w:val="28"/>
        </w:rPr>
        <w:t xml:space="preserve">где: </w:t>
      </w:r>
    </w:p>
    <w:p w:rsidR="00182A5C" w:rsidRPr="00713AF6" w:rsidRDefault="00182A5C" w:rsidP="00182A5C">
      <w:pPr>
        <w:overflowPunct/>
        <w:autoSpaceDE/>
        <w:autoSpaceDN/>
        <w:adjustRightInd/>
        <w:ind w:firstLine="708"/>
        <w:jc w:val="both"/>
        <w:outlineLvl w:val="2"/>
        <w:rPr>
          <w:color w:val="000000"/>
          <w:sz w:val="28"/>
          <w:szCs w:val="28"/>
        </w:rPr>
      </w:pPr>
      <w:r w:rsidRPr="00713AF6">
        <w:rPr>
          <w:color w:val="000000"/>
          <w:sz w:val="28"/>
          <w:szCs w:val="28"/>
        </w:rPr>
        <w:t>ПУН – показатель уплаченных налогов;</w:t>
      </w:r>
    </w:p>
    <w:p w:rsidR="00182A5C" w:rsidRPr="00713AF6" w:rsidRDefault="00182A5C" w:rsidP="00182A5C">
      <w:pPr>
        <w:overflowPunct/>
        <w:autoSpaceDE/>
        <w:autoSpaceDN/>
        <w:adjustRightInd/>
        <w:ind w:firstLine="708"/>
        <w:jc w:val="both"/>
        <w:outlineLvl w:val="2"/>
        <w:rPr>
          <w:color w:val="000000"/>
          <w:sz w:val="28"/>
          <w:szCs w:val="28"/>
        </w:rPr>
      </w:pPr>
      <w:r w:rsidRPr="00713AF6">
        <w:rPr>
          <w:color w:val="000000"/>
          <w:sz w:val="28"/>
          <w:szCs w:val="28"/>
        </w:rPr>
        <w:lastRenderedPageBreak/>
        <w:t>УН – сумма уплаченных налогов за рассчитываемый трехлетний период;</w:t>
      </w:r>
    </w:p>
    <w:p w:rsidR="00182A5C" w:rsidRPr="00713AF6" w:rsidRDefault="00182A5C" w:rsidP="00182A5C">
      <w:pPr>
        <w:overflowPunct/>
        <w:autoSpaceDE/>
        <w:autoSpaceDN/>
        <w:adjustRightInd/>
        <w:ind w:firstLine="708"/>
        <w:jc w:val="both"/>
        <w:outlineLvl w:val="2"/>
        <w:rPr>
          <w:color w:val="000000"/>
          <w:sz w:val="28"/>
          <w:szCs w:val="28"/>
        </w:rPr>
      </w:pPr>
      <w:r w:rsidRPr="00713AF6">
        <w:rPr>
          <w:color w:val="000000"/>
          <w:sz w:val="28"/>
          <w:szCs w:val="28"/>
        </w:rPr>
        <w:t>СД – сумма дохода потенциального поставщика за рассчитываемый трехлетний период;</w:t>
      </w:r>
    </w:p>
    <w:p w:rsidR="00182A5C" w:rsidRPr="00713AF6" w:rsidRDefault="00182A5C" w:rsidP="00182A5C">
      <w:pPr>
        <w:overflowPunct/>
        <w:autoSpaceDE/>
        <w:autoSpaceDN/>
        <w:adjustRightInd/>
        <w:ind w:firstLine="708"/>
        <w:jc w:val="both"/>
        <w:outlineLvl w:val="2"/>
        <w:rPr>
          <w:color w:val="000000"/>
          <w:sz w:val="28"/>
          <w:szCs w:val="28"/>
        </w:rPr>
      </w:pPr>
      <w:r w:rsidRPr="00713AF6">
        <w:rPr>
          <w:color w:val="000000"/>
          <w:sz w:val="28"/>
          <w:szCs w:val="28"/>
        </w:rPr>
        <w:t>3) средняя стоимость основных средств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составляет не менее одной пятнадцатой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p w:rsidR="00182A5C" w:rsidRPr="00713AF6" w:rsidRDefault="00182A5C" w:rsidP="00182A5C">
      <w:pPr>
        <w:overflowPunct/>
        <w:autoSpaceDE/>
        <w:autoSpaceDN/>
        <w:adjustRightInd/>
        <w:ind w:firstLine="708"/>
        <w:jc w:val="both"/>
        <w:outlineLvl w:val="2"/>
        <w:rPr>
          <w:color w:val="000000"/>
          <w:sz w:val="28"/>
          <w:szCs w:val="28"/>
        </w:rPr>
      </w:pPr>
      <w:r w:rsidRPr="00713AF6">
        <w:rPr>
          <w:color w:val="000000"/>
          <w:sz w:val="28"/>
          <w:szCs w:val="28"/>
        </w:rPr>
        <w:t xml:space="preserve">4) фонд оплаты труда работников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пятнадцатой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 </w:t>
      </w:r>
    </w:p>
    <w:p w:rsidR="00182A5C" w:rsidRDefault="00182A5C" w:rsidP="00182A5C">
      <w:pPr>
        <w:overflowPunct/>
        <w:autoSpaceDE/>
        <w:autoSpaceDN/>
        <w:adjustRightInd/>
        <w:ind w:firstLine="708"/>
        <w:jc w:val="both"/>
        <w:outlineLvl w:val="2"/>
        <w:rPr>
          <w:color w:val="000000"/>
          <w:sz w:val="28"/>
          <w:szCs w:val="28"/>
        </w:rPr>
      </w:pPr>
      <w:r w:rsidRPr="000F440C">
        <w:rPr>
          <w:color w:val="000000"/>
          <w:sz w:val="28"/>
          <w:szCs w:val="28"/>
        </w:rPr>
        <w:t>447-1. Потенциальный поставщик, относящийся к субъекту малого предпринимательства и участвующий в государственных закупках работ, признается финансово устойчивым, если он соответствует в совокупности условиям, предусмотренным в подпунктах 1), 2) и 4) пункта 447 настоящих Правил.</w:t>
      </w:r>
    </w:p>
    <w:p w:rsidR="00182A5C" w:rsidRPr="00713AF6" w:rsidRDefault="00182A5C" w:rsidP="00182A5C">
      <w:pPr>
        <w:overflowPunct/>
        <w:autoSpaceDE/>
        <w:autoSpaceDN/>
        <w:adjustRightInd/>
        <w:ind w:firstLine="708"/>
        <w:jc w:val="both"/>
        <w:outlineLvl w:val="2"/>
        <w:rPr>
          <w:color w:val="000000"/>
          <w:sz w:val="28"/>
          <w:szCs w:val="28"/>
        </w:rPr>
      </w:pPr>
      <w:r w:rsidRPr="00713AF6">
        <w:rPr>
          <w:color w:val="000000"/>
          <w:sz w:val="28"/>
          <w:szCs w:val="28"/>
        </w:rPr>
        <w:t>447-2. Сведения органов государственных доходов, обновляются на веб-портале один раз в течение календарного года не позднее 1 октября, предшествующего году применения данных сведений для целей определения:</w:t>
      </w:r>
    </w:p>
    <w:p w:rsidR="00182A5C" w:rsidRPr="00713AF6" w:rsidRDefault="00182A5C" w:rsidP="00182A5C">
      <w:pPr>
        <w:overflowPunct/>
        <w:autoSpaceDE/>
        <w:autoSpaceDN/>
        <w:adjustRightInd/>
        <w:ind w:firstLine="708"/>
        <w:jc w:val="both"/>
        <w:outlineLvl w:val="2"/>
        <w:rPr>
          <w:color w:val="000000"/>
          <w:sz w:val="28"/>
          <w:szCs w:val="28"/>
        </w:rPr>
      </w:pPr>
      <w:r w:rsidRPr="00713AF6">
        <w:rPr>
          <w:color w:val="000000"/>
          <w:sz w:val="28"/>
          <w:szCs w:val="28"/>
        </w:rPr>
        <w:t>1) финансовой устойчивости потенциального поставщика, предусмотренной пунктом 447 настоящих Правил;</w:t>
      </w:r>
    </w:p>
    <w:p w:rsidR="00182A5C" w:rsidRPr="00713AF6" w:rsidRDefault="00182A5C" w:rsidP="00182A5C">
      <w:pPr>
        <w:overflowPunct/>
        <w:autoSpaceDE/>
        <w:autoSpaceDN/>
        <w:adjustRightInd/>
        <w:ind w:firstLine="708"/>
        <w:jc w:val="both"/>
        <w:outlineLvl w:val="2"/>
        <w:rPr>
          <w:color w:val="000000"/>
          <w:sz w:val="28"/>
          <w:szCs w:val="28"/>
        </w:rPr>
      </w:pPr>
      <w:r w:rsidRPr="00713AF6">
        <w:rPr>
          <w:color w:val="000000"/>
          <w:sz w:val="28"/>
          <w:szCs w:val="28"/>
        </w:rPr>
        <w:t xml:space="preserve">2) критерия, влияющего на конкурсное ценовое предложение в виде показателя уплаченных налогов, предусмотренного пунктом 152-1 настоящих Правил; </w:t>
      </w:r>
    </w:p>
    <w:p w:rsidR="00182A5C" w:rsidRPr="00713AF6" w:rsidRDefault="00182A5C" w:rsidP="00182A5C">
      <w:pPr>
        <w:overflowPunct/>
        <w:autoSpaceDE/>
        <w:autoSpaceDN/>
        <w:adjustRightInd/>
        <w:ind w:firstLine="708"/>
        <w:jc w:val="both"/>
        <w:outlineLvl w:val="2"/>
        <w:rPr>
          <w:color w:val="000000"/>
          <w:sz w:val="28"/>
          <w:szCs w:val="28"/>
        </w:rPr>
      </w:pPr>
      <w:r w:rsidRPr="00713AF6">
        <w:rPr>
          <w:color w:val="000000"/>
          <w:sz w:val="28"/>
          <w:szCs w:val="28"/>
        </w:rPr>
        <w:t xml:space="preserve">3) победителя при равенстве условных цен конкурсных ценовых предложений потенциальных поставщиков по показателю уплаченных налогов, предусмотренному пунктом 172 настоящих Правил. </w:t>
      </w:r>
    </w:p>
    <w:p w:rsidR="00182A5C" w:rsidRPr="00713AF6" w:rsidRDefault="00182A5C" w:rsidP="00182A5C">
      <w:pPr>
        <w:overflowPunct/>
        <w:autoSpaceDE/>
        <w:autoSpaceDN/>
        <w:adjustRightInd/>
        <w:ind w:firstLine="708"/>
        <w:jc w:val="both"/>
        <w:outlineLvl w:val="2"/>
        <w:rPr>
          <w:color w:val="000000"/>
          <w:sz w:val="28"/>
          <w:szCs w:val="28"/>
        </w:rPr>
      </w:pPr>
      <w:r w:rsidRPr="00713AF6">
        <w:rPr>
          <w:color w:val="000000"/>
          <w:sz w:val="28"/>
          <w:szCs w:val="28"/>
        </w:rPr>
        <w:t xml:space="preserve">При этом сведения органов государственных доходов по показателям финансовой устойчивости потенциальных поставщиков и (или) уплаченных налогов обновляются на веб-портале за последний рассчитываемый год трехлетнего периода. </w:t>
      </w:r>
    </w:p>
    <w:p w:rsidR="00182A5C" w:rsidRPr="00713AF6" w:rsidRDefault="00182A5C" w:rsidP="00182A5C">
      <w:pPr>
        <w:overflowPunct/>
        <w:autoSpaceDE/>
        <w:autoSpaceDN/>
        <w:adjustRightInd/>
        <w:ind w:firstLine="708"/>
        <w:jc w:val="both"/>
        <w:outlineLvl w:val="2"/>
        <w:rPr>
          <w:color w:val="000000"/>
          <w:sz w:val="28"/>
          <w:szCs w:val="28"/>
        </w:rPr>
      </w:pPr>
      <w:r w:rsidRPr="00713AF6">
        <w:rPr>
          <w:color w:val="000000"/>
          <w:sz w:val="28"/>
          <w:szCs w:val="28"/>
        </w:rPr>
        <w:t>447-3. В случае представления потенциальными поставщиками дополнительной налоговой отчетности и уплаты налогов, влекущей изменение показателей их финансовой устойчивости и (или) уплаченных налогов, обновление сведений органов государственных доходов на веб-портале осуществляется после подтверждения органами государственных доходов достоверности внесенных изменений.</w:t>
      </w:r>
    </w:p>
    <w:p w:rsidR="00182A5C" w:rsidRPr="00713AF6" w:rsidRDefault="00182A5C" w:rsidP="00182A5C">
      <w:pPr>
        <w:overflowPunct/>
        <w:autoSpaceDE/>
        <w:autoSpaceDN/>
        <w:adjustRightInd/>
        <w:ind w:firstLine="708"/>
        <w:jc w:val="both"/>
        <w:outlineLvl w:val="2"/>
        <w:rPr>
          <w:color w:val="000000"/>
          <w:sz w:val="28"/>
          <w:szCs w:val="28"/>
        </w:rPr>
      </w:pPr>
      <w:r w:rsidRPr="00713AF6">
        <w:rPr>
          <w:color w:val="000000"/>
          <w:sz w:val="28"/>
          <w:szCs w:val="28"/>
        </w:rPr>
        <w:lastRenderedPageBreak/>
        <w:t>447-4. В случае выявления органами государственных доходов нарушений налогового законодательства, повлекшие необоснованное завышение показателей финансовой устойчивости потенциальных поставщиков и (или) уплаченных налогов, уполномоченный орган:</w:t>
      </w:r>
    </w:p>
    <w:p w:rsidR="00182A5C" w:rsidRPr="00713AF6" w:rsidRDefault="00182A5C" w:rsidP="00182A5C">
      <w:pPr>
        <w:overflowPunct/>
        <w:autoSpaceDE/>
        <w:autoSpaceDN/>
        <w:adjustRightInd/>
        <w:ind w:firstLine="708"/>
        <w:jc w:val="both"/>
        <w:outlineLvl w:val="2"/>
        <w:rPr>
          <w:color w:val="000000"/>
          <w:sz w:val="28"/>
          <w:szCs w:val="28"/>
        </w:rPr>
      </w:pPr>
      <w:r w:rsidRPr="00713AF6">
        <w:rPr>
          <w:color w:val="000000"/>
          <w:sz w:val="28"/>
          <w:szCs w:val="28"/>
        </w:rPr>
        <w:t>1) исключает из веб-портала сведения органов государственных доходов по таким потенциальным поставщикам;</w:t>
      </w:r>
    </w:p>
    <w:p w:rsidR="00182A5C" w:rsidRPr="00713AF6" w:rsidRDefault="00182A5C" w:rsidP="00182A5C">
      <w:pPr>
        <w:overflowPunct/>
        <w:autoSpaceDE/>
        <w:autoSpaceDN/>
        <w:adjustRightInd/>
        <w:ind w:firstLine="708"/>
        <w:jc w:val="both"/>
        <w:outlineLvl w:val="2"/>
        <w:rPr>
          <w:color w:val="000000"/>
          <w:sz w:val="28"/>
          <w:szCs w:val="28"/>
        </w:rPr>
      </w:pPr>
      <w:r w:rsidRPr="00713AF6">
        <w:rPr>
          <w:color w:val="000000"/>
          <w:sz w:val="28"/>
          <w:szCs w:val="28"/>
        </w:rPr>
        <w:t>2) принимает меры в соответствии со статьей 11 Закона.</w:t>
      </w:r>
    </w:p>
    <w:p w:rsidR="00182A5C" w:rsidRPr="00713AF6" w:rsidRDefault="00182A5C" w:rsidP="00182A5C">
      <w:pPr>
        <w:overflowPunct/>
        <w:autoSpaceDE/>
        <w:autoSpaceDN/>
        <w:adjustRightInd/>
        <w:ind w:firstLine="708"/>
        <w:jc w:val="both"/>
        <w:outlineLvl w:val="2"/>
        <w:rPr>
          <w:color w:val="000000"/>
          <w:sz w:val="28"/>
          <w:szCs w:val="28"/>
        </w:rPr>
      </w:pPr>
      <w:r w:rsidRPr="00713AF6">
        <w:rPr>
          <w:color w:val="000000"/>
          <w:sz w:val="28"/>
          <w:szCs w:val="28"/>
        </w:rPr>
        <w:t>Обновление сведений органов государственных доходов на веб-портале по таким потенциальным поставщикам осуществляется в порядке, определенном пунктом 447-3 настоящих Правил</w:t>
      </w:r>
      <w:proofErr w:type="gramStart"/>
      <w:r w:rsidRPr="00713AF6">
        <w:rPr>
          <w:color w:val="000000"/>
          <w:sz w:val="28"/>
          <w:szCs w:val="28"/>
        </w:rPr>
        <w:t>.»;</w:t>
      </w:r>
      <w:proofErr w:type="gramEnd"/>
    </w:p>
    <w:p w:rsidR="00182A5C" w:rsidRPr="00FB2465" w:rsidRDefault="00182A5C" w:rsidP="00182A5C">
      <w:pPr>
        <w:overflowPunct/>
        <w:autoSpaceDE/>
        <w:autoSpaceDN/>
        <w:adjustRightInd/>
        <w:ind w:firstLine="708"/>
        <w:jc w:val="both"/>
        <w:outlineLvl w:val="2"/>
        <w:rPr>
          <w:color w:val="000000"/>
          <w:sz w:val="28"/>
          <w:szCs w:val="28"/>
        </w:rPr>
      </w:pPr>
      <w:r w:rsidRPr="00713AF6">
        <w:rPr>
          <w:color w:val="000000"/>
          <w:sz w:val="28"/>
          <w:szCs w:val="28"/>
        </w:rPr>
        <w:t>пункт 450 изложить в следующей редакции:</w:t>
      </w:r>
    </w:p>
    <w:p w:rsidR="00182A5C" w:rsidRPr="00FB2465" w:rsidRDefault="00182A5C" w:rsidP="00182A5C">
      <w:pPr>
        <w:overflowPunct/>
        <w:autoSpaceDE/>
        <w:autoSpaceDN/>
        <w:adjustRightInd/>
        <w:ind w:firstLine="708"/>
        <w:jc w:val="both"/>
        <w:outlineLvl w:val="2"/>
        <w:rPr>
          <w:color w:val="000000"/>
          <w:sz w:val="28"/>
          <w:szCs w:val="28"/>
        </w:rPr>
      </w:pPr>
      <w:r w:rsidRPr="00FB2465">
        <w:rPr>
          <w:color w:val="000000"/>
          <w:sz w:val="28"/>
          <w:szCs w:val="28"/>
        </w:rPr>
        <w:t>«450. Сведения и документы, подтверждающие опыт работы, вносятся в электронный депозитарий потенциальными поставщиками в следующие сроки:</w:t>
      </w:r>
    </w:p>
    <w:p w:rsidR="00182A5C" w:rsidRPr="00FB2465" w:rsidRDefault="00182A5C" w:rsidP="00182A5C">
      <w:pPr>
        <w:overflowPunct/>
        <w:autoSpaceDE/>
        <w:autoSpaceDN/>
        <w:adjustRightInd/>
        <w:ind w:firstLine="708"/>
        <w:jc w:val="both"/>
        <w:outlineLvl w:val="2"/>
        <w:rPr>
          <w:color w:val="000000"/>
          <w:sz w:val="28"/>
          <w:szCs w:val="28"/>
        </w:rPr>
      </w:pPr>
      <w:r w:rsidRPr="00FB2465">
        <w:rPr>
          <w:color w:val="000000"/>
          <w:sz w:val="28"/>
          <w:szCs w:val="28"/>
        </w:rPr>
        <w:t>1) за предыдущие периоды (в течение последних десяти лет) не позднее 29 февраля 2020 года;</w:t>
      </w:r>
    </w:p>
    <w:p w:rsidR="00182A5C" w:rsidRPr="00FB2465" w:rsidRDefault="00182A5C" w:rsidP="00182A5C">
      <w:pPr>
        <w:overflowPunct/>
        <w:autoSpaceDE/>
        <w:autoSpaceDN/>
        <w:adjustRightInd/>
        <w:ind w:firstLine="708"/>
        <w:jc w:val="both"/>
        <w:outlineLvl w:val="2"/>
        <w:rPr>
          <w:color w:val="000000"/>
          <w:sz w:val="28"/>
          <w:szCs w:val="28"/>
        </w:rPr>
      </w:pPr>
      <w:r w:rsidRPr="00FB2465">
        <w:rPr>
          <w:color w:val="000000"/>
          <w:sz w:val="28"/>
          <w:szCs w:val="28"/>
        </w:rPr>
        <w:t>2) за текущий год (текущий период) не позднее 31 декабря этого же года</w:t>
      </w:r>
      <w:proofErr w:type="gramStart"/>
      <w:r w:rsidRPr="00FB2465">
        <w:rPr>
          <w:color w:val="000000"/>
          <w:sz w:val="28"/>
          <w:szCs w:val="28"/>
        </w:rPr>
        <w:t>.»;</w:t>
      </w:r>
      <w:proofErr w:type="gramEnd"/>
    </w:p>
    <w:p w:rsidR="00182A5C" w:rsidRDefault="00182A5C" w:rsidP="00182A5C">
      <w:pPr>
        <w:overflowPunct/>
        <w:autoSpaceDE/>
        <w:autoSpaceDN/>
        <w:adjustRightInd/>
        <w:ind w:firstLine="708"/>
        <w:jc w:val="both"/>
        <w:outlineLvl w:val="2"/>
        <w:rPr>
          <w:color w:val="000000"/>
          <w:sz w:val="28"/>
          <w:szCs w:val="28"/>
        </w:rPr>
      </w:pPr>
      <w:bookmarkStart w:id="1" w:name="_Hlk26471752"/>
      <w:r w:rsidRPr="00FB2465">
        <w:rPr>
          <w:color w:val="000000"/>
          <w:sz w:val="28"/>
          <w:szCs w:val="28"/>
        </w:rPr>
        <w:t xml:space="preserve">приложения 1, 2, 2-1, 2-2 и 2-3 к Конкурсной документации изложить в </w:t>
      </w:r>
      <w:r>
        <w:rPr>
          <w:color w:val="000000"/>
          <w:sz w:val="28"/>
          <w:szCs w:val="28"/>
          <w:lang w:val="kk-KZ"/>
        </w:rPr>
        <w:t xml:space="preserve">новой </w:t>
      </w:r>
      <w:r w:rsidRPr="00FB2465">
        <w:rPr>
          <w:color w:val="000000"/>
          <w:sz w:val="28"/>
          <w:szCs w:val="28"/>
        </w:rPr>
        <w:t>редакции согласно приложениям 1, 2, 3, 4 и 5 к настоящему приказу;</w:t>
      </w:r>
    </w:p>
    <w:p w:rsidR="00182A5C" w:rsidRDefault="00182A5C" w:rsidP="00182A5C">
      <w:pPr>
        <w:overflowPunct/>
        <w:autoSpaceDE/>
        <w:autoSpaceDN/>
        <w:adjustRightInd/>
        <w:ind w:firstLine="708"/>
        <w:jc w:val="both"/>
        <w:outlineLvl w:val="2"/>
        <w:rPr>
          <w:sz w:val="28"/>
          <w:szCs w:val="28"/>
        </w:rPr>
      </w:pPr>
      <w:r w:rsidRPr="004C031E">
        <w:rPr>
          <w:color w:val="000000"/>
          <w:sz w:val="28"/>
          <w:szCs w:val="28"/>
        </w:rPr>
        <w:t xml:space="preserve">приложение </w:t>
      </w:r>
      <w:r w:rsidRPr="00A57F37">
        <w:rPr>
          <w:color w:val="000000"/>
          <w:sz w:val="28"/>
          <w:szCs w:val="28"/>
        </w:rPr>
        <w:t xml:space="preserve">4-1 </w:t>
      </w:r>
      <w:r w:rsidRPr="004C031E">
        <w:rPr>
          <w:color w:val="000000"/>
          <w:sz w:val="28"/>
          <w:szCs w:val="28"/>
        </w:rPr>
        <w:t xml:space="preserve">к Правилам, изложить в новой редакции согласно приложению </w:t>
      </w:r>
      <w:r>
        <w:rPr>
          <w:color w:val="000000"/>
          <w:sz w:val="28"/>
          <w:szCs w:val="28"/>
        </w:rPr>
        <w:t>6</w:t>
      </w:r>
      <w:r w:rsidRPr="004C031E">
        <w:rPr>
          <w:color w:val="000000"/>
          <w:sz w:val="28"/>
          <w:szCs w:val="28"/>
        </w:rPr>
        <w:t xml:space="preserve"> к настоящему приказу</w:t>
      </w:r>
      <w:bookmarkEnd w:id="1"/>
      <w:r>
        <w:rPr>
          <w:color w:val="000000"/>
          <w:sz w:val="28"/>
          <w:szCs w:val="28"/>
        </w:rPr>
        <w:t>;</w:t>
      </w:r>
      <w:r>
        <w:rPr>
          <w:sz w:val="28"/>
          <w:szCs w:val="28"/>
        </w:rPr>
        <w:t xml:space="preserve"> </w:t>
      </w:r>
    </w:p>
    <w:p w:rsidR="00182A5C" w:rsidRDefault="00182A5C" w:rsidP="00182A5C">
      <w:pPr>
        <w:overflowPunct/>
        <w:autoSpaceDE/>
        <w:autoSpaceDN/>
        <w:adjustRightInd/>
        <w:ind w:firstLine="708"/>
        <w:jc w:val="both"/>
        <w:outlineLvl w:val="2"/>
        <w:rPr>
          <w:sz w:val="28"/>
          <w:szCs w:val="28"/>
        </w:rPr>
      </w:pPr>
      <w:r>
        <w:rPr>
          <w:sz w:val="28"/>
          <w:szCs w:val="28"/>
        </w:rPr>
        <w:t>пункт 1.2. приложения 19 к Правилам изложить в следующей редакции:</w:t>
      </w:r>
    </w:p>
    <w:p w:rsidR="00182A5C" w:rsidRPr="00CC73F2" w:rsidRDefault="00182A5C" w:rsidP="00182A5C">
      <w:pPr>
        <w:overflowPunct/>
        <w:autoSpaceDE/>
        <w:autoSpaceDN/>
        <w:adjustRightInd/>
        <w:ind w:firstLine="708"/>
        <w:jc w:val="both"/>
        <w:outlineLvl w:val="2"/>
        <w:rPr>
          <w:sz w:val="28"/>
          <w:szCs w:val="28"/>
        </w:rPr>
      </w:pPr>
      <w:r>
        <w:rPr>
          <w:sz w:val="28"/>
          <w:szCs w:val="28"/>
        </w:rPr>
        <w:t>«</w:t>
      </w:r>
      <w:r w:rsidRPr="00CC73F2">
        <w:rPr>
          <w:sz w:val="28"/>
          <w:szCs w:val="28"/>
        </w:rPr>
        <w:t>1.2. Перечисленные ниже документы и условия, оговоренные в них, образуют данный Договор и считаются его неотъемлемой частью, а именно:</w:t>
      </w:r>
    </w:p>
    <w:p w:rsidR="00182A5C" w:rsidRPr="00CC73F2" w:rsidRDefault="00182A5C" w:rsidP="00182A5C">
      <w:pPr>
        <w:overflowPunct/>
        <w:autoSpaceDE/>
        <w:autoSpaceDN/>
        <w:adjustRightInd/>
        <w:ind w:firstLine="708"/>
        <w:jc w:val="both"/>
        <w:outlineLvl w:val="2"/>
        <w:rPr>
          <w:sz w:val="28"/>
          <w:szCs w:val="28"/>
        </w:rPr>
      </w:pPr>
      <w:r w:rsidRPr="00CC73F2">
        <w:rPr>
          <w:sz w:val="28"/>
          <w:szCs w:val="28"/>
        </w:rPr>
        <w:t>1) настоящий Договор;</w:t>
      </w:r>
    </w:p>
    <w:p w:rsidR="00182A5C" w:rsidRPr="00CC73F2" w:rsidRDefault="00182A5C" w:rsidP="00182A5C">
      <w:pPr>
        <w:overflowPunct/>
        <w:autoSpaceDE/>
        <w:autoSpaceDN/>
        <w:adjustRightInd/>
        <w:ind w:firstLine="708"/>
        <w:jc w:val="both"/>
        <w:outlineLvl w:val="2"/>
        <w:rPr>
          <w:sz w:val="28"/>
          <w:szCs w:val="28"/>
        </w:rPr>
      </w:pPr>
      <w:r w:rsidRPr="00CC73F2">
        <w:rPr>
          <w:sz w:val="28"/>
          <w:szCs w:val="28"/>
        </w:rPr>
        <w:t>2) условия поставки закупаемых товаров (приложение 1);</w:t>
      </w:r>
    </w:p>
    <w:p w:rsidR="00182A5C" w:rsidRDefault="00182A5C" w:rsidP="00182A5C">
      <w:pPr>
        <w:overflowPunct/>
        <w:autoSpaceDE/>
        <w:autoSpaceDN/>
        <w:adjustRightInd/>
        <w:ind w:firstLine="708"/>
        <w:jc w:val="both"/>
        <w:outlineLvl w:val="2"/>
        <w:rPr>
          <w:sz w:val="28"/>
          <w:szCs w:val="28"/>
        </w:rPr>
      </w:pPr>
      <w:r w:rsidRPr="00CC73F2">
        <w:rPr>
          <w:sz w:val="28"/>
          <w:szCs w:val="28"/>
        </w:rPr>
        <w:t>3) техническая спецификация (приложение 2).</w:t>
      </w:r>
      <w:r>
        <w:rPr>
          <w:sz w:val="28"/>
          <w:szCs w:val="28"/>
        </w:rPr>
        <w:t>»;</w:t>
      </w:r>
    </w:p>
    <w:p w:rsidR="00182A5C" w:rsidRDefault="00182A5C" w:rsidP="00182A5C">
      <w:pPr>
        <w:overflowPunct/>
        <w:autoSpaceDE/>
        <w:autoSpaceDN/>
        <w:adjustRightInd/>
        <w:ind w:firstLine="708"/>
        <w:jc w:val="both"/>
        <w:outlineLvl w:val="2"/>
        <w:rPr>
          <w:sz w:val="28"/>
          <w:szCs w:val="28"/>
        </w:rPr>
      </w:pPr>
      <w:r w:rsidRPr="00CC73F2">
        <w:rPr>
          <w:sz w:val="28"/>
          <w:szCs w:val="28"/>
        </w:rPr>
        <w:t xml:space="preserve">пункт </w:t>
      </w:r>
      <w:r>
        <w:rPr>
          <w:sz w:val="28"/>
          <w:szCs w:val="28"/>
        </w:rPr>
        <w:t>2</w:t>
      </w:r>
      <w:r w:rsidRPr="00CC73F2">
        <w:rPr>
          <w:sz w:val="28"/>
          <w:szCs w:val="28"/>
        </w:rPr>
        <w:t>.</w:t>
      </w:r>
      <w:r>
        <w:rPr>
          <w:sz w:val="28"/>
          <w:szCs w:val="28"/>
        </w:rPr>
        <w:t>3</w:t>
      </w:r>
      <w:r w:rsidRPr="00CC73F2">
        <w:rPr>
          <w:sz w:val="28"/>
          <w:szCs w:val="28"/>
        </w:rPr>
        <w:t xml:space="preserve">. приложения </w:t>
      </w:r>
      <w:r>
        <w:rPr>
          <w:sz w:val="28"/>
          <w:szCs w:val="28"/>
        </w:rPr>
        <w:t>20</w:t>
      </w:r>
      <w:r w:rsidRPr="00CC73F2">
        <w:rPr>
          <w:sz w:val="28"/>
          <w:szCs w:val="28"/>
        </w:rPr>
        <w:t xml:space="preserve"> к Правилам изложить в следующей редакции:</w:t>
      </w:r>
    </w:p>
    <w:p w:rsidR="00182A5C" w:rsidRPr="00CC73F2" w:rsidRDefault="00182A5C" w:rsidP="00182A5C">
      <w:pPr>
        <w:overflowPunct/>
        <w:autoSpaceDE/>
        <w:autoSpaceDN/>
        <w:adjustRightInd/>
        <w:ind w:firstLine="708"/>
        <w:jc w:val="both"/>
        <w:outlineLvl w:val="2"/>
        <w:rPr>
          <w:sz w:val="28"/>
          <w:szCs w:val="28"/>
        </w:rPr>
      </w:pPr>
      <w:r>
        <w:rPr>
          <w:sz w:val="28"/>
          <w:szCs w:val="28"/>
        </w:rPr>
        <w:t>«</w:t>
      </w:r>
      <w:r w:rsidRPr="00CC73F2">
        <w:rPr>
          <w:sz w:val="28"/>
          <w:szCs w:val="28"/>
        </w:rPr>
        <w:t>2.3. Перечисленные ниже документы и условия, оговоренные в них, образуют данный Договор и считаются его неотъемлемой частью, а именно:</w:t>
      </w:r>
    </w:p>
    <w:p w:rsidR="00182A5C" w:rsidRPr="00CC73F2" w:rsidRDefault="00182A5C" w:rsidP="00182A5C">
      <w:pPr>
        <w:overflowPunct/>
        <w:autoSpaceDE/>
        <w:autoSpaceDN/>
        <w:adjustRightInd/>
        <w:ind w:firstLine="708"/>
        <w:jc w:val="both"/>
        <w:outlineLvl w:val="2"/>
        <w:rPr>
          <w:sz w:val="28"/>
          <w:szCs w:val="28"/>
        </w:rPr>
      </w:pPr>
      <w:r w:rsidRPr="00CC73F2">
        <w:rPr>
          <w:sz w:val="28"/>
          <w:szCs w:val="28"/>
        </w:rPr>
        <w:t>1) настоящий Договор;</w:t>
      </w:r>
    </w:p>
    <w:p w:rsidR="00182A5C" w:rsidRPr="00CC73F2" w:rsidRDefault="00182A5C" w:rsidP="00182A5C">
      <w:pPr>
        <w:overflowPunct/>
        <w:autoSpaceDE/>
        <w:autoSpaceDN/>
        <w:adjustRightInd/>
        <w:ind w:firstLine="708"/>
        <w:jc w:val="both"/>
        <w:outlineLvl w:val="2"/>
        <w:rPr>
          <w:sz w:val="28"/>
          <w:szCs w:val="28"/>
        </w:rPr>
      </w:pPr>
      <w:r w:rsidRPr="00CC73F2">
        <w:rPr>
          <w:sz w:val="28"/>
          <w:szCs w:val="28"/>
        </w:rPr>
        <w:t>2) условия выполнения закупаемых работ (приложение 1);</w:t>
      </w:r>
    </w:p>
    <w:p w:rsidR="00182A5C" w:rsidRPr="00CC73F2" w:rsidRDefault="00182A5C" w:rsidP="00182A5C">
      <w:pPr>
        <w:overflowPunct/>
        <w:autoSpaceDE/>
        <w:autoSpaceDN/>
        <w:adjustRightInd/>
        <w:ind w:firstLine="708"/>
        <w:jc w:val="both"/>
        <w:outlineLvl w:val="2"/>
        <w:rPr>
          <w:sz w:val="28"/>
          <w:szCs w:val="28"/>
        </w:rPr>
      </w:pPr>
      <w:r w:rsidRPr="00CC73F2">
        <w:rPr>
          <w:sz w:val="28"/>
          <w:szCs w:val="28"/>
        </w:rPr>
        <w:t>3) перечень закупаемых работ (приложение 2);</w:t>
      </w:r>
    </w:p>
    <w:p w:rsidR="00182A5C" w:rsidRDefault="00182A5C" w:rsidP="00182A5C">
      <w:pPr>
        <w:overflowPunct/>
        <w:autoSpaceDE/>
        <w:autoSpaceDN/>
        <w:adjustRightInd/>
        <w:ind w:firstLine="708"/>
        <w:jc w:val="both"/>
        <w:outlineLvl w:val="2"/>
        <w:rPr>
          <w:sz w:val="28"/>
          <w:szCs w:val="28"/>
        </w:rPr>
      </w:pPr>
      <w:r w:rsidRPr="00CC73F2">
        <w:rPr>
          <w:sz w:val="28"/>
          <w:szCs w:val="28"/>
        </w:rPr>
        <w:t>4) консорциальное соглашение (в случае заключения Договора с консорциумом)</w:t>
      </w:r>
      <w:proofErr w:type="gramStart"/>
      <w:r w:rsidRPr="00CC73F2">
        <w:rPr>
          <w:sz w:val="28"/>
          <w:szCs w:val="28"/>
        </w:rPr>
        <w:t>.</w:t>
      </w:r>
      <w:r>
        <w:rPr>
          <w:sz w:val="28"/>
          <w:szCs w:val="28"/>
        </w:rPr>
        <w:t>»</w:t>
      </w:r>
      <w:proofErr w:type="gramEnd"/>
      <w:r>
        <w:rPr>
          <w:sz w:val="28"/>
          <w:szCs w:val="28"/>
        </w:rPr>
        <w:t>;</w:t>
      </w:r>
    </w:p>
    <w:p w:rsidR="00182A5C" w:rsidRPr="00CC73F2" w:rsidRDefault="00182A5C" w:rsidP="00182A5C">
      <w:pPr>
        <w:overflowPunct/>
        <w:autoSpaceDE/>
        <w:autoSpaceDN/>
        <w:adjustRightInd/>
        <w:ind w:firstLine="708"/>
        <w:jc w:val="both"/>
        <w:outlineLvl w:val="2"/>
        <w:rPr>
          <w:sz w:val="28"/>
          <w:szCs w:val="28"/>
        </w:rPr>
      </w:pPr>
      <w:r>
        <w:rPr>
          <w:sz w:val="28"/>
          <w:szCs w:val="28"/>
        </w:rPr>
        <w:t>пункт 2.3. приложения 20-1 к Правилам изложить в следующей редакции:</w:t>
      </w:r>
    </w:p>
    <w:p w:rsidR="00182A5C" w:rsidRPr="00CC73F2" w:rsidRDefault="00182A5C" w:rsidP="00182A5C">
      <w:pPr>
        <w:overflowPunct/>
        <w:autoSpaceDE/>
        <w:autoSpaceDN/>
        <w:adjustRightInd/>
        <w:ind w:firstLine="708"/>
        <w:jc w:val="both"/>
        <w:outlineLvl w:val="2"/>
        <w:rPr>
          <w:sz w:val="28"/>
          <w:szCs w:val="28"/>
        </w:rPr>
      </w:pPr>
      <w:r>
        <w:rPr>
          <w:sz w:val="28"/>
          <w:szCs w:val="28"/>
        </w:rPr>
        <w:t>«</w:t>
      </w:r>
      <w:r w:rsidRPr="00CC73F2">
        <w:rPr>
          <w:sz w:val="28"/>
          <w:szCs w:val="28"/>
        </w:rPr>
        <w:t>2.3. Перечисленные ниже документы и условия, оговоренные в них, образуют данный Договор и считаются его неотъемлемой частью, а именно:</w:t>
      </w:r>
    </w:p>
    <w:p w:rsidR="00182A5C" w:rsidRPr="00CC73F2" w:rsidRDefault="00182A5C" w:rsidP="00182A5C">
      <w:pPr>
        <w:overflowPunct/>
        <w:autoSpaceDE/>
        <w:autoSpaceDN/>
        <w:adjustRightInd/>
        <w:ind w:firstLine="708"/>
        <w:jc w:val="both"/>
        <w:outlineLvl w:val="2"/>
        <w:rPr>
          <w:sz w:val="28"/>
          <w:szCs w:val="28"/>
        </w:rPr>
      </w:pPr>
      <w:r w:rsidRPr="00CC73F2">
        <w:rPr>
          <w:sz w:val="28"/>
          <w:szCs w:val="28"/>
        </w:rPr>
        <w:t>1) настоящий Договор;</w:t>
      </w:r>
    </w:p>
    <w:p w:rsidR="00182A5C" w:rsidRPr="00CC73F2" w:rsidRDefault="00182A5C" w:rsidP="00182A5C">
      <w:pPr>
        <w:overflowPunct/>
        <w:autoSpaceDE/>
        <w:autoSpaceDN/>
        <w:adjustRightInd/>
        <w:ind w:firstLine="708"/>
        <w:jc w:val="both"/>
        <w:outlineLvl w:val="2"/>
        <w:rPr>
          <w:sz w:val="28"/>
          <w:szCs w:val="28"/>
        </w:rPr>
      </w:pPr>
      <w:r w:rsidRPr="00CC73F2">
        <w:rPr>
          <w:sz w:val="28"/>
          <w:szCs w:val="28"/>
        </w:rPr>
        <w:t>2) условия выполнения закупаемых работ (приложение 1);</w:t>
      </w:r>
    </w:p>
    <w:p w:rsidR="00182A5C" w:rsidRPr="00CC73F2" w:rsidRDefault="00182A5C" w:rsidP="00182A5C">
      <w:pPr>
        <w:overflowPunct/>
        <w:autoSpaceDE/>
        <w:autoSpaceDN/>
        <w:adjustRightInd/>
        <w:ind w:firstLine="708"/>
        <w:jc w:val="both"/>
        <w:outlineLvl w:val="2"/>
        <w:rPr>
          <w:sz w:val="28"/>
          <w:szCs w:val="28"/>
        </w:rPr>
      </w:pPr>
      <w:r w:rsidRPr="00CC73F2">
        <w:rPr>
          <w:sz w:val="28"/>
          <w:szCs w:val="28"/>
        </w:rPr>
        <w:t>3) перечень закупаемых работ (приложение 2);</w:t>
      </w:r>
    </w:p>
    <w:p w:rsidR="00182A5C" w:rsidRPr="00CC73F2" w:rsidRDefault="00182A5C" w:rsidP="00182A5C">
      <w:pPr>
        <w:overflowPunct/>
        <w:autoSpaceDE/>
        <w:autoSpaceDN/>
        <w:adjustRightInd/>
        <w:ind w:firstLine="708"/>
        <w:jc w:val="both"/>
        <w:outlineLvl w:val="2"/>
        <w:rPr>
          <w:sz w:val="28"/>
          <w:szCs w:val="28"/>
        </w:rPr>
      </w:pPr>
      <w:r w:rsidRPr="00CC73F2">
        <w:rPr>
          <w:sz w:val="28"/>
          <w:szCs w:val="28"/>
        </w:rPr>
        <w:t>4) консорциальное соглашение (в случае заключения Договора с консорциумом);</w:t>
      </w:r>
    </w:p>
    <w:p w:rsidR="00182A5C" w:rsidRDefault="00182A5C" w:rsidP="00182A5C">
      <w:pPr>
        <w:overflowPunct/>
        <w:autoSpaceDE/>
        <w:autoSpaceDN/>
        <w:adjustRightInd/>
        <w:ind w:firstLine="708"/>
        <w:jc w:val="both"/>
        <w:outlineLvl w:val="2"/>
        <w:rPr>
          <w:sz w:val="28"/>
          <w:szCs w:val="28"/>
        </w:rPr>
      </w:pPr>
      <w:r w:rsidRPr="00CC73F2">
        <w:rPr>
          <w:sz w:val="28"/>
          <w:szCs w:val="28"/>
        </w:rPr>
        <w:lastRenderedPageBreak/>
        <w:t>5) задание на проектирование, утвержденное заказчиком</w:t>
      </w:r>
      <w:proofErr w:type="gramStart"/>
      <w:r w:rsidRPr="00CC73F2">
        <w:rPr>
          <w:sz w:val="28"/>
          <w:szCs w:val="28"/>
        </w:rPr>
        <w:t>.</w:t>
      </w:r>
      <w:r>
        <w:rPr>
          <w:sz w:val="28"/>
          <w:szCs w:val="28"/>
        </w:rPr>
        <w:t>»;</w:t>
      </w:r>
      <w:proofErr w:type="gramEnd"/>
    </w:p>
    <w:p w:rsidR="00182A5C" w:rsidRPr="00CC73F2" w:rsidRDefault="00182A5C" w:rsidP="00182A5C">
      <w:pPr>
        <w:overflowPunct/>
        <w:autoSpaceDE/>
        <w:autoSpaceDN/>
        <w:adjustRightInd/>
        <w:ind w:firstLine="708"/>
        <w:jc w:val="both"/>
        <w:outlineLvl w:val="2"/>
        <w:rPr>
          <w:sz w:val="28"/>
          <w:szCs w:val="28"/>
        </w:rPr>
      </w:pPr>
      <w:r>
        <w:rPr>
          <w:sz w:val="28"/>
          <w:szCs w:val="28"/>
        </w:rPr>
        <w:t>пункт 2.3. приложения 20-2 к Правилам изложить в следующей редакции:</w:t>
      </w:r>
    </w:p>
    <w:p w:rsidR="00182A5C" w:rsidRPr="00CC73F2" w:rsidRDefault="00182A5C" w:rsidP="00182A5C">
      <w:pPr>
        <w:overflowPunct/>
        <w:autoSpaceDE/>
        <w:autoSpaceDN/>
        <w:adjustRightInd/>
        <w:ind w:firstLine="708"/>
        <w:jc w:val="both"/>
        <w:outlineLvl w:val="2"/>
        <w:rPr>
          <w:sz w:val="28"/>
          <w:szCs w:val="28"/>
        </w:rPr>
      </w:pPr>
      <w:r>
        <w:rPr>
          <w:sz w:val="28"/>
          <w:szCs w:val="28"/>
        </w:rPr>
        <w:t>«</w:t>
      </w:r>
      <w:r w:rsidRPr="00CC73F2">
        <w:rPr>
          <w:sz w:val="28"/>
          <w:szCs w:val="28"/>
        </w:rPr>
        <w:t>2.3. Перечисленные ниже документы и условия, оговоренные в них, образуют данный Договор и считаются его неотъемлемой частью, а именно:</w:t>
      </w:r>
    </w:p>
    <w:p w:rsidR="00182A5C" w:rsidRPr="00CC73F2" w:rsidRDefault="00182A5C" w:rsidP="00182A5C">
      <w:pPr>
        <w:overflowPunct/>
        <w:autoSpaceDE/>
        <w:autoSpaceDN/>
        <w:adjustRightInd/>
        <w:ind w:firstLine="708"/>
        <w:jc w:val="both"/>
        <w:outlineLvl w:val="2"/>
        <w:rPr>
          <w:sz w:val="28"/>
          <w:szCs w:val="28"/>
        </w:rPr>
      </w:pPr>
      <w:r w:rsidRPr="00CC73F2">
        <w:rPr>
          <w:sz w:val="28"/>
          <w:szCs w:val="28"/>
        </w:rPr>
        <w:t>1) настоящий Договор;</w:t>
      </w:r>
    </w:p>
    <w:p w:rsidR="00182A5C" w:rsidRPr="00CC73F2" w:rsidRDefault="00182A5C" w:rsidP="00182A5C">
      <w:pPr>
        <w:overflowPunct/>
        <w:autoSpaceDE/>
        <w:autoSpaceDN/>
        <w:adjustRightInd/>
        <w:ind w:firstLine="708"/>
        <w:jc w:val="both"/>
        <w:outlineLvl w:val="2"/>
        <w:rPr>
          <w:sz w:val="28"/>
          <w:szCs w:val="28"/>
        </w:rPr>
      </w:pPr>
      <w:r w:rsidRPr="00CC73F2">
        <w:rPr>
          <w:sz w:val="28"/>
          <w:szCs w:val="28"/>
        </w:rPr>
        <w:t>2) условия выполнения закупаемых работ (приложение 1);</w:t>
      </w:r>
    </w:p>
    <w:p w:rsidR="00182A5C" w:rsidRPr="00CC73F2" w:rsidRDefault="00182A5C" w:rsidP="00182A5C">
      <w:pPr>
        <w:overflowPunct/>
        <w:autoSpaceDE/>
        <w:autoSpaceDN/>
        <w:adjustRightInd/>
        <w:ind w:firstLine="708"/>
        <w:jc w:val="both"/>
        <w:outlineLvl w:val="2"/>
        <w:rPr>
          <w:sz w:val="28"/>
          <w:szCs w:val="28"/>
        </w:rPr>
      </w:pPr>
      <w:r w:rsidRPr="00CC73F2">
        <w:rPr>
          <w:sz w:val="28"/>
          <w:szCs w:val="28"/>
        </w:rPr>
        <w:t>3) техническая спецификация (приложение 2);</w:t>
      </w:r>
    </w:p>
    <w:p w:rsidR="00182A5C" w:rsidRDefault="00182A5C" w:rsidP="00182A5C">
      <w:pPr>
        <w:overflowPunct/>
        <w:autoSpaceDE/>
        <w:autoSpaceDN/>
        <w:adjustRightInd/>
        <w:ind w:firstLine="708"/>
        <w:jc w:val="both"/>
        <w:outlineLvl w:val="2"/>
        <w:rPr>
          <w:sz w:val="28"/>
          <w:szCs w:val="28"/>
        </w:rPr>
      </w:pPr>
      <w:r w:rsidRPr="00CC73F2">
        <w:rPr>
          <w:sz w:val="28"/>
          <w:szCs w:val="28"/>
        </w:rPr>
        <w:t>4) консорциальное соглашение (в случае заключения Договора с консорциумом)</w:t>
      </w:r>
      <w:proofErr w:type="gramStart"/>
      <w:r w:rsidRPr="00CC73F2">
        <w:rPr>
          <w:sz w:val="28"/>
          <w:szCs w:val="28"/>
        </w:rPr>
        <w:t>.</w:t>
      </w:r>
      <w:r>
        <w:rPr>
          <w:sz w:val="28"/>
          <w:szCs w:val="28"/>
        </w:rPr>
        <w:t>»</w:t>
      </w:r>
      <w:proofErr w:type="gramEnd"/>
      <w:r>
        <w:rPr>
          <w:sz w:val="28"/>
          <w:szCs w:val="28"/>
        </w:rPr>
        <w:t>;</w:t>
      </w:r>
    </w:p>
    <w:p w:rsidR="00182A5C" w:rsidRDefault="00182A5C" w:rsidP="00182A5C">
      <w:pPr>
        <w:overflowPunct/>
        <w:autoSpaceDE/>
        <w:autoSpaceDN/>
        <w:adjustRightInd/>
        <w:ind w:firstLine="708"/>
        <w:jc w:val="both"/>
        <w:outlineLvl w:val="2"/>
        <w:rPr>
          <w:sz w:val="28"/>
          <w:szCs w:val="28"/>
        </w:rPr>
      </w:pPr>
      <w:r w:rsidRPr="00FB2465">
        <w:rPr>
          <w:sz w:val="28"/>
          <w:szCs w:val="28"/>
        </w:rPr>
        <w:t xml:space="preserve">пункт </w:t>
      </w:r>
      <w:r>
        <w:rPr>
          <w:sz w:val="28"/>
          <w:szCs w:val="28"/>
        </w:rPr>
        <w:t>1</w:t>
      </w:r>
      <w:r w:rsidRPr="00FB2465">
        <w:rPr>
          <w:sz w:val="28"/>
          <w:szCs w:val="28"/>
        </w:rPr>
        <w:t>.</w:t>
      </w:r>
      <w:r>
        <w:rPr>
          <w:sz w:val="28"/>
          <w:szCs w:val="28"/>
        </w:rPr>
        <w:t>2</w:t>
      </w:r>
      <w:r w:rsidRPr="00FB2465">
        <w:rPr>
          <w:sz w:val="28"/>
          <w:szCs w:val="28"/>
        </w:rPr>
        <w:t>. приложения 21 к Правилам изложить в следующей редакции:</w:t>
      </w:r>
    </w:p>
    <w:p w:rsidR="00182A5C" w:rsidRPr="00FB2465" w:rsidRDefault="00182A5C" w:rsidP="00182A5C">
      <w:pPr>
        <w:overflowPunct/>
        <w:autoSpaceDE/>
        <w:autoSpaceDN/>
        <w:adjustRightInd/>
        <w:ind w:firstLine="708"/>
        <w:jc w:val="both"/>
        <w:outlineLvl w:val="2"/>
        <w:rPr>
          <w:sz w:val="28"/>
          <w:szCs w:val="28"/>
        </w:rPr>
      </w:pPr>
      <w:r>
        <w:rPr>
          <w:sz w:val="28"/>
          <w:szCs w:val="28"/>
        </w:rPr>
        <w:t>«</w:t>
      </w:r>
      <w:r w:rsidRPr="00FB2465">
        <w:rPr>
          <w:sz w:val="28"/>
          <w:szCs w:val="28"/>
        </w:rPr>
        <w:t>1.2. Перечисленные ниже документы и условия, оговоренные в них, образуют данный Договор и считаются его неотъемлемой частью, а именно:</w:t>
      </w:r>
    </w:p>
    <w:p w:rsidR="00182A5C" w:rsidRPr="00FB2465" w:rsidRDefault="00182A5C" w:rsidP="00182A5C">
      <w:pPr>
        <w:overflowPunct/>
        <w:autoSpaceDE/>
        <w:autoSpaceDN/>
        <w:adjustRightInd/>
        <w:ind w:firstLine="708"/>
        <w:jc w:val="both"/>
        <w:outlineLvl w:val="2"/>
        <w:rPr>
          <w:sz w:val="28"/>
          <w:szCs w:val="28"/>
        </w:rPr>
      </w:pPr>
      <w:r w:rsidRPr="00FB2465">
        <w:rPr>
          <w:sz w:val="28"/>
          <w:szCs w:val="28"/>
        </w:rPr>
        <w:t>1) настоящий Договор;</w:t>
      </w:r>
    </w:p>
    <w:p w:rsidR="00182A5C" w:rsidRPr="00FB2465" w:rsidRDefault="00182A5C" w:rsidP="00182A5C">
      <w:pPr>
        <w:overflowPunct/>
        <w:autoSpaceDE/>
        <w:autoSpaceDN/>
        <w:adjustRightInd/>
        <w:ind w:firstLine="708"/>
        <w:jc w:val="both"/>
        <w:outlineLvl w:val="2"/>
        <w:rPr>
          <w:sz w:val="28"/>
          <w:szCs w:val="28"/>
        </w:rPr>
      </w:pPr>
      <w:r w:rsidRPr="00FB2465">
        <w:rPr>
          <w:sz w:val="28"/>
          <w:szCs w:val="28"/>
        </w:rPr>
        <w:t>2) условия оказания закупаемых услуг (приложение 1);</w:t>
      </w:r>
    </w:p>
    <w:p w:rsidR="00182A5C" w:rsidRPr="0053220B" w:rsidRDefault="00182A5C" w:rsidP="00182A5C">
      <w:pPr>
        <w:overflowPunct/>
        <w:autoSpaceDE/>
        <w:autoSpaceDN/>
        <w:adjustRightInd/>
        <w:ind w:firstLine="708"/>
        <w:jc w:val="both"/>
        <w:outlineLvl w:val="2"/>
        <w:rPr>
          <w:sz w:val="28"/>
          <w:szCs w:val="28"/>
          <w:lang w:val="kk-KZ"/>
        </w:rPr>
      </w:pPr>
      <w:r w:rsidRPr="00FB2465">
        <w:rPr>
          <w:sz w:val="28"/>
          <w:szCs w:val="28"/>
        </w:rPr>
        <w:t>3) техническая спецификация (приложение 2).</w:t>
      </w:r>
      <w:r>
        <w:rPr>
          <w:sz w:val="28"/>
          <w:szCs w:val="28"/>
        </w:rPr>
        <w:t>»</w:t>
      </w:r>
      <w:r w:rsidR="0053220B">
        <w:rPr>
          <w:sz w:val="28"/>
          <w:szCs w:val="28"/>
          <w:lang w:val="kk-KZ"/>
        </w:rPr>
        <w:t>.</w:t>
      </w:r>
    </w:p>
    <w:p w:rsidR="00182A5C" w:rsidRPr="003312D6" w:rsidRDefault="00182A5C" w:rsidP="00182A5C">
      <w:pPr>
        <w:ind w:firstLine="709"/>
        <w:jc w:val="both"/>
        <w:rPr>
          <w:sz w:val="28"/>
          <w:szCs w:val="28"/>
        </w:rPr>
      </w:pPr>
      <w:r w:rsidRPr="003312D6">
        <w:rPr>
          <w:sz w:val="28"/>
          <w:szCs w:val="28"/>
        </w:rPr>
        <w:t xml:space="preserve">2. Установить, что с 1 июля 2020 года приложение 4-1 к Правилам действует в редакции согласно приложению </w:t>
      </w:r>
      <w:r>
        <w:rPr>
          <w:sz w:val="28"/>
          <w:szCs w:val="28"/>
        </w:rPr>
        <w:t>7</w:t>
      </w:r>
      <w:r w:rsidRPr="003312D6">
        <w:rPr>
          <w:sz w:val="28"/>
          <w:szCs w:val="28"/>
        </w:rPr>
        <w:t xml:space="preserve"> к настоящему приказу.</w:t>
      </w:r>
    </w:p>
    <w:p w:rsidR="00182A5C" w:rsidRPr="004C031E" w:rsidRDefault="00182A5C" w:rsidP="00182A5C">
      <w:pPr>
        <w:ind w:firstLine="709"/>
        <w:jc w:val="both"/>
        <w:rPr>
          <w:sz w:val="28"/>
          <w:szCs w:val="28"/>
        </w:rPr>
      </w:pPr>
      <w:r>
        <w:rPr>
          <w:sz w:val="28"/>
          <w:szCs w:val="28"/>
        </w:rPr>
        <w:t>3</w:t>
      </w:r>
      <w:r w:rsidRPr="004C031E">
        <w:rPr>
          <w:sz w:val="28"/>
          <w:szCs w:val="28"/>
        </w:rPr>
        <w:t>.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порядке обеспечить:</w:t>
      </w:r>
    </w:p>
    <w:p w:rsidR="00182A5C" w:rsidRPr="004C031E" w:rsidRDefault="00182A5C" w:rsidP="00182A5C">
      <w:pPr>
        <w:ind w:firstLine="709"/>
        <w:jc w:val="both"/>
        <w:rPr>
          <w:sz w:val="28"/>
          <w:szCs w:val="28"/>
        </w:rPr>
      </w:pPr>
      <w:r w:rsidRPr="004C031E">
        <w:rPr>
          <w:sz w:val="28"/>
          <w:szCs w:val="28"/>
        </w:rPr>
        <w:t>1) государственную регистрацию настоящего приказа в Министерстве юстиции Республики Казахстан;</w:t>
      </w:r>
    </w:p>
    <w:p w:rsidR="00182A5C" w:rsidRPr="004C031E" w:rsidRDefault="00182A5C" w:rsidP="00182A5C">
      <w:pPr>
        <w:ind w:firstLine="709"/>
        <w:jc w:val="both"/>
        <w:rPr>
          <w:sz w:val="28"/>
          <w:szCs w:val="28"/>
        </w:rPr>
      </w:pPr>
      <w:r w:rsidRPr="004C031E">
        <w:rPr>
          <w:sz w:val="28"/>
          <w:szCs w:val="28"/>
        </w:rPr>
        <w:t xml:space="preserve">2) размещение настоящего приказа на интернет-ресурсе Министерства финансов Республики Казахстан; </w:t>
      </w:r>
    </w:p>
    <w:p w:rsidR="00182A5C" w:rsidRPr="004C031E" w:rsidRDefault="00182A5C" w:rsidP="00182A5C">
      <w:pPr>
        <w:ind w:firstLine="709"/>
        <w:jc w:val="both"/>
        <w:rPr>
          <w:sz w:val="28"/>
          <w:szCs w:val="28"/>
        </w:rPr>
      </w:pPr>
      <w:r w:rsidRPr="004C031E">
        <w:rPr>
          <w:sz w:val="28"/>
          <w:szCs w:val="28"/>
        </w:rPr>
        <w:t xml:space="preserve">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p w:rsidR="00182A5C" w:rsidRPr="00713AF6" w:rsidRDefault="00182A5C" w:rsidP="00182A5C">
      <w:pPr>
        <w:ind w:firstLine="709"/>
        <w:jc w:val="both"/>
        <w:rPr>
          <w:sz w:val="28"/>
          <w:szCs w:val="28"/>
        </w:rPr>
      </w:pPr>
      <w:r w:rsidRPr="00713AF6">
        <w:rPr>
          <w:sz w:val="28"/>
          <w:szCs w:val="28"/>
        </w:rPr>
        <w:t>4. Настоящий приказ подлежит официальному опубликованию и вводится в действие с 1 февраля 2020 года, за исключением:</w:t>
      </w:r>
    </w:p>
    <w:p w:rsidR="00182A5C" w:rsidRPr="00713AF6" w:rsidRDefault="00182A5C" w:rsidP="00182A5C">
      <w:pPr>
        <w:ind w:firstLine="709"/>
        <w:jc w:val="both"/>
        <w:rPr>
          <w:sz w:val="28"/>
          <w:szCs w:val="28"/>
        </w:rPr>
      </w:pPr>
      <w:proofErr w:type="gramStart"/>
      <w:r w:rsidRPr="00713AF6">
        <w:rPr>
          <w:sz w:val="28"/>
          <w:szCs w:val="28"/>
        </w:rPr>
        <w:t>1) абзацев третьего, четвертого, пятого, шестого, седьмого, восьмого, девятого, десятого, одиннадцатого, двенадцатого, тринадцатого, четырнадцатого, пятнадцатого, шестнадцатого, семнадцатого, восемнадцатого, девятнадцатого, двадцатого, двадцать первого, двадцать второго, двадцать третьего, двадцать четвертого, двадцать, пятого, двадцать шестого, двадцать седьмого и двадцать восьмого пункта 1 настоящего приказа которые вводятся в действие с 1 июня 2020 года;</w:t>
      </w:r>
      <w:proofErr w:type="gramEnd"/>
    </w:p>
    <w:p w:rsidR="00182A5C" w:rsidRPr="00C64D50" w:rsidRDefault="00182A5C" w:rsidP="00182A5C">
      <w:pPr>
        <w:ind w:firstLine="709"/>
        <w:jc w:val="both"/>
      </w:pPr>
      <w:r w:rsidRPr="00713AF6">
        <w:rPr>
          <w:sz w:val="28"/>
          <w:szCs w:val="28"/>
        </w:rPr>
        <w:t xml:space="preserve">2) </w:t>
      </w:r>
      <w:r w:rsidR="0053220B">
        <w:rPr>
          <w:sz w:val="28"/>
          <w:szCs w:val="28"/>
          <w:lang w:val="kk-KZ"/>
        </w:rPr>
        <w:t>пункта 2</w:t>
      </w:r>
      <w:r w:rsidRPr="00713AF6">
        <w:rPr>
          <w:sz w:val="28"/>
          <w:szCs w:val="28"/>
        </w:rPr>
        <w:t xml:space="preserve"> настоящего приказа, котор</w:t>
      </w:r>
      <w:r w:rsidR="002F3B6D">
        <w:rPr>
          <w:sz w:val="28"/>
          <w:szCs w:val="28"/>
          <w:lang w:val="kk-KZ"/>
        </w:rPr>
        <w:t>ый</w:t>
      </w:r>
      <w:r w:rsidRPr="00713AF6">
        <w:rPr>
          <w:sz w:val="28"/>
          <w:szCs w:val="28"/>
        </w:rPr>
        <w:t xml:space="preserve"> вводится в действи</w:t>
      </w:r>
      <w:r w:rsidR="00AF4B64">
        <w:rPr>
          <w:sz w:val="28"/>
          <w:szCs w:val="28"/>
          <w:lang w:val="kk-KZ"/>
        </w:rPr>
        <w:t>е</w:t>
      </w:r>
      <w:r w:rsidRPr="00713AF6">
        <w:rPr>
          <w:sz w:val="28"/>
          <w:szCs w:val="28"/>
        </w:rPr>
        <w:t xml:space="preserve"> </w:t>
      </w:r>
      <w:r w:rsidRPr="00713AF6">
        <w:rPr>
          <w:sz w:val="28"/>
          <w:szCs w:val="28"/>
        </w:rPr>
        <w:br/>
        <w:t>с 1 июля 2020 года.</w:t>
      </w:r>
    </w:p>
    <w:p w:rsidR="0094678B" w:rsidRDefault="0094678B" w:rsidP="00934587"/>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38799B" w:rsidTr="0038799B">
        <w:tc>
          <w:tcPr>
            <w:tcW w:w="3652" w:type="dxa"/>
            <w:hideMark/>
          </w:tcPr>
          <w:p w:rsidR="00545745" w:rsidRDefault="00356C7E">
            <w:r>
              <w:rPr>
                <w:b/>
                <w:sz w:val="28"/>
              </w:rPr>
              <w:t>и</w:t>
            </w:r>
            <w:proofErr w:type="gramStart"/>
            <w:r>
              <w:rPr>
                <w:b/>
                <w:sz w:val="28"/>
              </w:rPr>
              <w:t>.о</w:t>
            </w:r>
            <w:proofErr w:type="gramEnd"/>
            <w:r>
              <w:rPr>
                <w:b/>
                <w:sz w:val="28"/>
              </w:rPr>
              <w:t xml:space="preserve"> Министра финансов</w:t>
            </w:r>
          </w:p>
        </w:tc>
        <w:tc>
          <w:tcPr>
            <w:tcW w:w="2126" w:type="dxa"/>
          </w:tcPr>
          <w:p w:rsidR="00545745" w:rsidRDefault="00545745"/>
        </w:tc>
        <w:tc>
          <w:tcPr>
            <w:tcW w:w="3152" w:type="dxa"/>
            <w:hideMark/>
          </w:tcPr>
          <w:p w:rsidR="00545745" w:rsidRDefault="00356C7E">
            <w:r>
              <w:rPr>
                <w:b/>
                <w:sz w:val="28"/>
              </w:rPr>
              <w:t>Б. Шолпанкулов</w:t>
            </w:r>
          </w:p>
        </w:tc>
      </w:tr>
    </w:tbl>
    <w:p w:rsidR="0094678B" w:rsidRPr="00934587" w:rsidRDefault="0094678B" w:rsidP="00934587"/>
    <w:p w:rsidR="00545745" w:rsidRDefault="00545745"/>
    <w:p w:rsidR="00545745" w:rsidRDefault="00356C7E">
      <w:r>
        <w:rPr>
          <w:u w:val="single"/>
        </w:rPr>
        <w:lastRenderedPageBreak/>
        <w:t>Результаты согласования</w:t>
      </w:r>
    </w:p>
    <w:p w:rsidR="00545745" w:rsidRDefault="00356C7E">
      <w:r>
        <w:t>Министерство финансов РК - директор Департамента Мурат Бухарбаевич Адилханов, 30.01.2020 15:58:46, положительный результат проверки ЭЦП</w:t>
      </w:r>
    </w:p>
    <w:p w:rsidR="00545745" w:rsidRDefault="00356C7E">
      <w:r>
        <w:t xml:space="preserve">Министерство юстиции РК - </w:t>
      </w:r>
      <w:proofErr w:type="gramStart"/>
      <w:r>
        <w:t>Вице-министр</w:t>
      </w:r>
      <w:proofErr w:type="gramEnd"/>
      <w:r>
        <w:t xml:space="preserve"> Алмат Курмангазыевич Мадалиев, 30.01.2020 19:09:23, положительный результат проверки ЭЦП</w:t>
      </w:r>
    </w:p>
    <w:p w:rsidR="00545745" w:rsidRDefault="00356C7E">
      <w:r>
        <w:rPr>
          <w:u w:val="single"/>
        </w:rPr>
        <w:t>Результаты подписания</w:t>
      </w:r>
    </w:p>
    <w:p w:rsidR="00545745" w:rsidRDefault="00356C7E">
      <w:r>
        <w:t>Министерство финансов РК - и</w:t>
      </w:r>
      <w:proofErr w:type="gramStart"/>
      <w:r>
        <w:t>.о</w:t>
      </w:r>
      <w:proofErr w:type="gramEnd"/>
      <w:r>
        <w:t xml:space="preserve"> Министра финансов Б. Шолпанкулов, 31.01.2020 09:42:57, положительный результат проверки ЭЦП</w:t>
      </w:r>
    </w:p>
    <w:sectPr w:rsidR="00545745" w:rsidSect="00AF3B3C">
      <w:headerReference w:type="even" r:id="rId8"/>
      <w:headerReference w:type="default" r:id="rId9"/>
      <w:footerReference w:type="default" r:id="rId10"/>
      <w:headerReference w:type="first" r:id="rId11"/>
      <w:footerReference w:type="first" r:id="rId12"/>
      <w:pgSz w:w="11906" w:h="16838" w:code="9"/>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92F" w:rsidRDefault="00E7592F">
      <w:r>
        <w:separator/>
      </w:r>
    </w:p>
  </w:endnote>
  <w:endnote w:type="continuationSeparator" w:id="0">
    <w:p w:rsidR="00E7592F" w:rsidRDefault="00E7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745" w:rsidRDefault="00356C7E">
    <w:pPr>
      <w:jc w:val="center"/>
    </w:pPr>
    <w:r>
      <w:t>Нормативтік құқықтық актілерді мемлекеттік тіркеудің тізіліміне №  болып енгізілді</w:t>
    </w:r>
  </w:p>
  <w:p w:rsidR="007879EB" w:rsidRDefault="007879EB"/>
  <w:p w:rsidR="00545745" w:rsidRDefault="00356C7E">
    <w:pPr>
      <w:jc w:val="center"/>
    </w:pPr>
    <w:r>
      <w:t>ИС «ИПГО». Копия электронного документа. Дата  31.01.2020.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745" w:rsidRDefault="00356C7E">
    <w:pPr>
      <w:jc w:val="center"/>
    </w:pPr>
    <w:r>
      <w:t>ИС «ИПГО». Копия электронного документа. Дата  31.01.2020.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92F" w:rsidRDefault="00E7592F">
      <w:r>
        <w:separator/>
      </w:r>
    </w:p>
  </w:footnote>
  <w:footnote w:type="continuationSeparator" w:id="0">
    <w:p w:rsidR="00E7592F" w:rsidRDefault="00E75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FE4071">
      <w:rPr>
        <w:rStyle w:val="af0"/>
        <w:noProof/>
      </w:rPr>
      <w:t>8</w:t>
    </w:r>
    <w:r>
      <w:rPr>
        <w:rStyle w:val="af0"/>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A646AF" w:rsidP="00D52DE8">
          <w:pPr>
            <w:spacing w:line="288" w:lineRule="auto"/>
            <w:ind w:right="459"/>
            <w:jc w:val="center"/>
            <w:rPr>
              <w:b/>
              <w:color w:val="3A7298"/>
              <w:sz w:val="32"/>
              <w:szCs w:val="32"/>
              <w:lang w:val="kk-KZ"/>
            </w:rPr>
          </w:pPr>
          <w:r w:rsidRPr="00A646AF">
            <w:rPr>
              <w:b/>
              <w:bCs/>
              <w:color w:val="3399FF"/>
            </w:rPr>
            <w:t xml:space="preserve">ҚАЗАҚСТАН РЕСПУБЛИКАСЫ </w:t>
          </w:r>
          <w:r w:rsidR="00182A5C">
            <w:rPr>
              <w:b/>
              <w:bCs/>
              <w:color w:val="3399FF"/>
              <w:lang w:val="kk-KZ"/>
            </w:rPr>
            <w:t>ҚАРЖЫ</w:t>
          </w:r>
          <w:r w:rsidRPr="00A646AF">
            <w:rPr>
              <w:b/>
              <w:bCs/>
              <w:color w:val="3399FF"/>
            </w:rPr>
            <w:t xml:space="preserve"> МИНИСТРЛІГІ</w:t>
          </w:r>
        </w:p>
      </w:tc>
      <w:tc>
        <w:tcPr>
          <w:tcW w:w="2126" w:type="dxa"/>
          <w:shd w:val="clear" w:color="auto" w:fill="auto"/>
        </w:tcPr>
        <w:p w:rsidR="004B400D" w:rsidRPr="00D100F6" w:rsidRDefault="00D42C93"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4B400D" w:rsidRPr="00D100F6" w:rsidRDefault="00A646AF" w:rsidP="001A1881">
          <w:pPr>
            <w:spacing w:line="288" w:lineRule="auto"/>
            <w:jc w:val="center"/>
            <w:rPr>
              <w:b/>
              <w:color w:val="3A7298"/>
              <w:sz w:val="29"/>
              <w:szCs w:val="29"/>
              <w:lang w:val="kk-KZ"/>
            </w:rPr>
          </w:pPr>
          <w:r w:rsidRPr="00A646AF">
            <w:rPr>
              <w:b/>
              <w:bCs/>
              <w:color w:val="3399FF"/>
              <w:lang w:val="kk-KZ"/>
            </w:rPr>
            <w:t xml:space="preserve">МИНИСТЕРСТВО </w:t>
          </w:r>
          <w:r w:rsidR="00182A5C">
            <w:rPr>
              <w:b/>
              <w:bCs/>
              <w:color w:val="3399FF"/>
              <w:lang w:val="kk-KZ"/>
            </w:rPr>
            <w:t>ФИНАНСОВ</w:t>
          </w:r>
          <w:r w:rsidRPr="00A646AF">
            <w:rPr>
              <w:b/>
              <w:bCs/>
              <w:color w:val="3399FF"/>
              <w:lang w:val="kk-KZ"/>
            </w:rPr>
            <w:t xml:space="preserve"> 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proofErr w:type="gramStart"/>
          <w:r w:rsidRPr="0087566C">
            <w:rPr>
              <w:b/>
              <w:bCs/>
              <w:color w:val="3399FF"/>
              <w:sz w:val="22"/>
              <w:szCs w:val="22"/>
            </w:rPr>
            <w:t>Б</w:t>
          </w:r>
          <w:proofErr w:type="gramEnd"/>
          <w:r w:rsidRPr="0087566C">
            <w:rPr>
              <w:b/>
              <w:bCs/>
              <w:color w:val="3399FF"/>
              <w:sz w:val="22"/>
              <w:szCs w:val="22"/>
            </w:rPr>
            <w:t>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A41475"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VymCHQIAADQEAAAOAAAAZHJzL2Uyb0RvYy54bWysU02P2jAQvVfqf7B8hyQQWIgIqyqBXrZd pN32bmyHWHVsyzYEVPW/d2w+yraXqurFGWdm3ryZeV48HjuJDtw6oVWJs2GKEVdUM6F2Jf7yuh7M MHKeKEakVrzEJ+7w4/L9u0VvCj7SrZaMWwQgyhW9KXHrvSmSxNGWd8QNteEKnI22HfFwtbuEWdID eieTUZpOk15bZqym3Dn4W5+deBnxm4ZT/9w0jnskSwzcfDxtPLfhTJYLUuwsMa2gFxrkH1h0RCgo eoOqiSdob8UfUJ2gVjvd+CHVXaKbRlAee4BusvS3bl5aYnjsBYbjzG1M7v/B0s+HjUWCwe4wUqSD FT0JxdFoGkbTG1dARKU2NjRHj+rFPGn6zSGlq5aoHY8UX08G8rKQkbxJCRdnoMC2/6QZxJC913FO x8Z2qJHCfA2JARxmgY5xMafbYvjRIwo/p3mWTeYTjOjVl5AiQIREY53/yHWHglFiCfQjIDk8OR8o /QoJ4UqvhZRx71KhHspPZg+TmOG0FCx4Q5yzu20lLToQkM54PJ+v17FB8NyHWb1XLKK1nLDVxfZE yLMN1aUKeNAL8LlYZ218n6fz1Ww1ywf5aLoa5GldDz6sq3wwXWcPk3pcV1Wd/QjUsrxoBWNcBXZX nWb53+ng8mLOCrsp9TaH5C16HBiQvX4j6bjWsMmzJraanTb2um6QZgy+PKOg/fs72PePffkTAAD/ /wMAUEsDBBQABgAIAAAAIQBfiVmO3AAAAAoBAAAPAAAAZHJzL2Rvd25yZXYueG1sTI/BTsMwEETv SPyDtUjcqJ0iCk3jVKiCG5e2OXB04iWJGq9D7DSBr2crIcFxdkazb7Lt7DpxxiG0njQkCwUCqfK2 pVpDcXy9ewIRoiFrOk+o4QsDbPPrq8yk1k+0x/Mh1oJLKKRGQxNjn0oZqgadCQvfI7H34QdnIsuh lnYwE5e7Ti6VWklnWuIPjelx12B1OoxOw+oxeDV+l7v9S/H+WUxDKB/cm9a3N/PzBkTEOf6F4YLP 6JAzU+lHskF0rBMOaljer9cgLr5KFG8pf08yz+T/CfkPAAAA//8DAFBLAQItABQABgAIAAAAIQC2 gziS/gAAAOEBAAATAAAAAAAAAAAAAAAAAAAAAABbQ29udGVudF9UeXBlc10ueG1sUEsBAi0AFAAG AAgAAAAhADj9If/WAAAAlAEAAAsAAAAAAAAAAAAAAAAALwEAAF9yZWxzLy5yZWxzUEsBAi0AFAAG AAgAAAAhAJNXKYIdAgAANAQAAA4AAAAAAAAAAAAAAAAALgIAAGRycy9lMm9Eb2MueG1sUEsBAi0A FAAGAAgAAAAhAF+JWY7cAAAACgEAAA8AAAAAAAAAAAAAAAAAdwQAAGRycy9kb3ducmV2LnhtbFBL BQYAAAAABAAEAPMAAACABQAAAAA= " strokecolor="#39f" strokeweight="1.25pt">
              <w10:wrap anchory="page"/>
            </v:line>
          </w:pict>
        </mc:Fallback>
      </mc:AlternateContent>
    </w:r>
    <w:r w:rsidR="00642211" w:rsidRPr="00E04401">
      <w:rPr>
        <w:b/>
        <w:bCs/>
        <w:color w:val="3399FF"/>
        <w:sz w:val="22"/>
        <w:szCs w:val="22"/>
        <w:lang w:eastAsia="ru-RU"/>
      </w:rPr>
      <w:t xml:space="preserve">№ 92                                                                                              </w:t>
    </w:r>
    <w:r w:rsidR="008856E3">
      <w:rPr>
        <w:b/>
        <w:bCs/>
        <w:color w:val="3399FF"/>
        <w:sz w:val="22"/>
        <w:szCs w:val="22"/>
        <w:lang w:eastAsia="ru-RU"/>
      </w:rPr>
      <w:t xml:space="preserve">    от 31 января 2020 года</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66A87"/>
    <w:rsid w:val="00073119"/>
    <w:rsid w:val="000922AA"/>
    <w:rsid w:val="000D4DAC"/>
    <w:rsid w:val="000F48E7"/>
    <w:rsid w:val="001204BA"/>
    <w:rsid w:val="001319EE"/>
    <w:rsid w:val="00143292"/>
    <w:rsid w:val="001763DE"/>
    <w:rsid w:val="00182A5C"/>
    <w:rsid w:val="001A1881"/>
    <w:rsid w:val="001B61C1"/>
    <w:rsid w:val="001F4925"/>
    <w:rsid w:val="001F64CB"/>
    <w:rsid w:val="002000F4"/>
    <w:rsid w:val="0022101F"/>
    <w:rsid w:val="0023374B"/>
    <w:rsid w:val="00251F3F"/>
    <w:rsid w:val="002A394A"/>
    <w:rsid w:val="002F3B6D"/>
    <w:rsid w:val="00330B0F"/>
    <w:rsid w:val="00356C7E"/>
    <w:rsid w:val="00364E0B"/>
    <w:rsid w:val="0038799B"/>
    <w:rsid w:val="003D781A"/>
    <w:rsid w:val="003F241E"/>
    <w:rsid w:val="00423754"/>
    <w:rsid w:val="00430E89"/>
    <w:rsid w:val="004726FE"/>
    <w:rsid w:val="0049623C"/>
    <w:rsid w:val="004B400D"/>
    <w:rsid w:val="004C34B8"/>
    <w:rsid w:val="004C4C4E"/>
    <w:rsid w:val="004E49BE"/>
    <w:rsid w:val="004F3375"/>
    <w:rsid w:val="005251DC"/>
    <w:rsid w:val="0053220B"/>
    <w:rsid w:val="00545745"/>
    <w:rsid w:val="005C14F1"/>
    <w:rsid w:val="005F582C"/>
    <w:rsid w:val="00642211"/>
    <w:rsid w:val="006B6938"/>
    <w:rsid w:val="007006E3"/>
    <w:rsid w:val="007111E8"/>
    <w:rsid w:val="00731B2A"/>
    <w:rsid w:val="00740441"/>
    <w:rsid w:val="007767CD"/>
    <w:rsid w:val="00782A16"/>
    <w:rsid w:val="007879EB"/>
    <w:rsid w:val="00787A78"/>
    <w:rsid w:val="007D5C5B"/>
    <w:rsid w:val="007E588D"/>
    <w:rsid w:val="0081000A"/>
    <w:rsid w:val="008436CA"/>
    <w:rsid w:val="00866964"/>
    <w:rsid w:val="00867FA4"/>
    <w:rsid w:val="008856E3"/>
    <w:rsid w:val="009139A9"/>
    <w:rsid w:val="00914138"/>
    <w:rsid w:val="00915A4B"/>
    <w:rsid w:val="00934587"/>
    <w:rsid w:val="0094678B"/>
    <w:rsid w:val="009924CE"/>
    <w:rsid w:val="009B69F4"/>
    <w:rsid w:val="00A10052"/>
    <w:rsid w:val="00A17FE7"/>
    <w:rsid w:val="00A338BC"/>
    <w:rsid w:val="00A367B2"/>
    <w:rsid w:val="00A47D62"/>
    <w:rsid w:val="00A646AF"/>
    <w:rsid w:val="00A721B9"/>
    <w:rsid w:val="00AA225A"/>
    <w:rsid w:val="00AC76FB"/>
    <w:rsid w:val="00AD462C"/>
    <w:rsid w:val="00AF3B3C"/>
    <w:rsid w:val="00AF4B64"/>
    <w:rsid w:val="00B86340"/>
    <w:rsid w:val="00BD42EA"/>
    <w:rsid w:val="00BE3CFA"/>
    <w:rsid w:val="00BE78CA"/>
    <w:rsid w:val="00C7780A"/>
    <w:rsid w:val="00CA1875"/>
    <w:rsid w:val="00CC7D90"/>
    <w:rsid w:val="00CE6A1B"/>
    <w:rsid w:val="00D02BDF"/>
    <w:rsid w:val="00D03D0C"/>
    <w:rsid w:val="00D11982"/>
    <w:rsid w:val="00D14806"/>
    <w:rsid w:val="00D14F06"/>
    <w:rsid w:val="00D42C93"/>
    <w:rsid w:val="00D52DE8"/>
    <w:rsid w:val="00DD0882"/>
    <w:rsid w:val="00E41ACD"/>
    <w:rsid w:val="00E43190"/>
    <w:rsid w:val="00E57A5B"/>
    <w:rsid w:val="00E71FAE"/>
    <w:rsid w:val="00E7592F"/>
    <w:rsid w:val="00E8227B"/>
    <w:rsid w:val="00E866E0"/>
    <w:rsid w:val="00EB54A3"/>
    <w:rsid w:val="00EC3C11"/>
    <w:rsid w:val="00EC6599"/>
    <w:rsid w:val="00EE1A39"/>
    <w:rsid w:val="00EF4E93"/>
    <w:rsid w:val="00F22932"/>
    <w:rsid w:val="00F32A0B"/>
    <w:rsid w:val="00F525B9"/>
    <w:rsid w:val="00F64017"/>
    <w:rsid w:val="00F66167"/>
    <w:rsid w:val="00F93EE0"/>
    <w:rsid w:val="00FA7E02"/>
    <w:rsid w:val="00FE4071"/>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182A5C"/>
    <w:rPr>
      <w:rFonts w:ascii="Segoe UI" w:hAnsi="Segoe UI" w:cs="Segoe UI"/>
      <w:sz w:val="18"/>
      <w:szCs w:val="18"/>
    </w:rPr>
  </w:style>
  <w:style w:type="character" w:customStyle="1" w:styleId="af8">
    <w:name w:val="Текст выноски Знак"/>
    <w:basedOn w:val="a0"/>
    <w:link w:val="af7"/>
    <w:semiHidden/>
    <w:rsid w:val="00182A5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182A5C"/>
    <w:rPr>
      <w:rFonts w:ascii="Segoe UI" w:hAnsi="Segoe UI" w:cs="Segoe UI"/>
      <w:sz w:val="18"/>
      <w:szCs w:val="18"/>
    </w:rPr>
  </w:style>
  <w:style w:type="character" w:customStyle="1" w:styleId="af8">
    <w:name w:val="Текст выноски Знак"/>
    <w:basedOn w:val="a0"/>
    <w:link w:val="af7"/>
    <w:semiHidden/>
    <w:rsid w:val="00182A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2509</Words>
  <Characters>14305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Аяулым Хусаинова</cp:lastModifiedBy>
  <cp:revision>2</cp:revision>
  <dcterms:created xsi:type="dcterms:W3CDTF">2020-02-03T04:40:00Z</dcterms:created>
  <dcterms:modified xsi:type="dcterms:W3CDTF">2020-02-03T04:40:00Z</dcterms:modified>
</cp:coreProperties>
</file>