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784" w:rsidRPr="00C717AF" w:rsidRDefault="0095065E" w:rsidP="00F61097">
      <w:pPr>
        <w:jc w:val="center"/>
        <w:rPr>
          <w:b/>
        </w:rPr>
      </w:pPr>
      <w:r w:rsidRPr="007F4B1E">
        <w:rPr>
          <w:b/>
        </w:rPr>
        <w:t xml:space="preserve"> </w:t>
      </w:r>
      <w:r w:rsidR="00634784" w:rsidRPr="00C717AF">
        <w:rPr>
          <w:b/>
        </w:rPr>
        <w:t>Сравнительная таблица</w:t>
      </w:r>
    </w:p>
    <w:p w:rsidR="00634784" w:rsidRPr="00C717AF" w:rsidRDefault="00634784" w:rsidP="00F61097">
      <w:pPr>
        <w:ind w:firstLine="540"/>
        <w:jc w:val="center"/>
        <w:rPr>
          <w:b/>
        </w:rPr>
      </w:pPr>
      <w:r w:rsidRPr="00C717AF">
        <w:rPr>
          <w:b/>
        </w:rPr>
        <w:t>к приказу Министра финансов Республики Казахстан</w:t>
      </w:r>
      <w:r w:rsidRPr="00C717AF">
        <w:rPr>
          <w:b/>
          <w:bCs/>
        </w:rPr>
        <w:t xml:space="preserve"> от «__» _________ 20</w:t>
      </w:r>
      <w:r w:rsidR="00DF300D" w:rsidRPr="00C717AF">
        <w:rPr>
          <w:b/>
          <w:bCs/>
        </w:rPr>
        <w:t>20</w:t>
      </w:r>
      <w:r w:rsidRPr="00C717AF">
        <w:rPr>
          <w:b/>
          <w:bCs/>
        </w:rPr>
        <w:t xml:space="preserve"> года № ___ «О внесении изменений в приказ Министра финансов Республики Казахстан</w:t>
      </w:r>
      <w:r w:rsidR="00C8602D" w:rsidRPr="00C717AF">
        <w:rPr>
          <w:b/>
          <w:bCs/>
        </w:rPr>
        <w:t xml:space="preserve"> от 11 декабря 2015 года № 648 «Об утверждении Правил осуществления государственных закупок</w:t>
      </w:r>
      <w:r w:rsidRPr="00C717AF">
        <w:rPr>
          <w:b/>
          <w:bCs/>
        </w:rPr>
        <w:t xml:space="preserve">» </w:t>
      </w:r>
    </w:p>
    <w:p w:rsidR="00634784" w:rsidRPr="00C717AF" w:rsidRDefault="00765F0B" w:rsidP="00F61097">
      <w:pPr>
        <w:ind w:firstLine="540"/>
        <w:jc w:val="center"/>
        <w:rPr>
          <w:b/>
          <w:bCs/>
        </w:rPr>
      </w:pPr>
      <w:r>
        <w:rPr>
          <w:b/>
          <w:bCs/>
        </w:rPr>
        <w:t>0</w:t>
      </w:r>
    </w:p>
    <w:tbl>
      <w:tblPr>
        <w:tblStyle w:val="12"/>
        <w:tblpPr w:leftFromText="180" w:rightFromText="180" w:vertAnchor="text" w:tblpX="-527" w:tblpY="1"/>
        <w:tblW w:w="15559" w:type="dxa"/>
        <w:tblLayout w:type="fixed"/>
        <w:tblLook w:val="01E0" w:firstRow="1" w:lastRow="1" w:firstColumn="1" w:lastColumn="1" w:noHBand="0" w:noVBand="0"/>
      </w:tblPr>
      <w:tblGrid>
        <w:gridCol w:w="959"/>
        <w:gridCol w:w="1202"/>
        <w:gridCol w:w="5602"/>
        <w:gridCol w:w="5528"/>
        <w:gridCol w:w="2268"/>
      </w:tblGrid>
      <w:tr w:rsidR="00634784" w:rsidRPr="00C717AF" w:rsidTr="00506AA5">
        <w:tc>
          <w:tcPr>
            <w:tcW w:w="959" w:type="dxa"/>
          </w:tcPr>
          <w:p w:rsidR="00634784" w:rsidRPr="00C717AF" w:rsidRDefault="00634784" w:rsidP="00F61097">
            <w:pPr>
              <w:jc w:val="center"/>
              <w:rPr>
                <w:b/>
              </w:rPr>
            </w:pPr>
            <w:r w:rsidRPr="00C717AF">
              <w:rPr>
                <w:b/>
              </w:rPr>
              <w:t>№</w:t>
            </w:r>
          </w:p>
        </w:tc>
        <w:tc>
          <w:tcPr>
            <w:tcW w:w="1202" w:type="dxa"/>
            <w:hideMark/>
          </w:tcPr>
          <w:p w:rsidR="00634784" w:rsidRPr="00C717AF" w:rsidRDefault="00634784" w:rsidP="00F61097">
            <w:pPr>
              <w:jc w:val="center"/>
              <w:rPr>
                <w:b/>
              </w:rPr>
            </w:pPr>
            <w:r w:rsidRPr="00C717AF">
              <w:rPr>
                <w:b/>
              </w:rPr>
              <w:t>Структурный элемент</w:t>
            </w:r>
          </w:p>
        </w:tc>
        <w:tc>
          <w:tcPr>
            <w:tcW w:w="5602" w:type="dxa"/>
            <w:hideMark/>
          </w:tcPr>
          <w:p w:rsidR="00634784" w:rsidRPr="00C717AF" w:rsidRDefault="00634784" w:rsidP="00F61097">
            <w:pPr>
              <w:jc w:val="center"/>
              <w:rPr>
                <w:b/>
              </w:rPr>
            </w:pPr>
            <w:r w:rsidRPr="00C717AF">
              <w:rPr>
                <w:b/>
              </w:rPr>
              <w:t>Действующая редакция</w:t>
            </w:r>
          </w:p>
        </w:tc>
        <w:tc>
          <w:tcPr>
            <w:tcW w:w="5528" w:type="dxa"/>
            <w:hideMark/>
          </w:tcPr>
          <w:p w:rsidR="00634784" w:rsidRPr="00C717AF" w:rsidRDefault="00634784" w:rsidP="00F61097">
            <w:pPr>
              <w:jc w:val="center"/>
              <w:rPr>
                <w:b/>
              </w:rPr>
            </w:pPr>
            <w:r w:rsidRPr="00C717AF">
              <w:rPr>
                <w:b/>
              </w:rPr>
              <w:t>Предлагаемая редакция</w:t>
            </w:r>
          </w:p>
        </w:tc>
        <w:tc>
          <w:tcPr>
            <w:tcW w:w="2268" w:type="dxa"/>
          </w:tcPr>
          <w:p w:rsidR="00634784" w:rsidRPr="00C717AF" w:rsidRDefault="00634784" w:rsidP="00F61097">
            <w:pPr>
              <w:ind w:firstLine="34"/>
              <w:jc w:val="center"/>
              <w:rPr>
                <w:b/>
              </w:rPr>
            </w:pPr>
            <w:r w:rsidRPr="00C717AF">
              <w:rPr>
                <w:b/>
              </w:rPr>
              <w:t>Обоснование</w:t>
            </w:r>
          </w:p>
        </w:tc>
      </w:tr>
      <w:tr w:rsidR="00634784" w:rsidRPr="00C717AF" w:rsidTr="00506AA5">
        <w:trPr>
          <w:trHeight w:val="312"/>
        </w:trPr>
        <w:tc>
          <w:tcPr>
            <w:tcW w:w="15559" w:type="dxa"/>
            <w:gridSpan w:val="5"/>
          </w:tcPr>
          <w:p w:rsidR="00634784" w:rsidRPr="00C717AF" w:rsidRDefault="00634784" w:rsidP="00F61097">
            <w:pPr>
              <w:jc w:val="center"/>
              <w:rPr>
                <w:b/>
                <w:bCs/>
              </w:rPr>
            </w:pPr>
            <w:r w:rsidRPr="00C717AF">
              <w:rPr>
                <w:b/>
                <w:bCs/>
              </w:rPr>
              <w:t>Правила осуществления государственных закупок</w:t>
            </w:r>
          </w:p>
        </w:tc>
      </w:tr>
      <w:tr w:rsidR="00476382" w:rsidRPr="00C717AF" w:rsidTr="00506AA5">
        <w:tc>
          <w:tcPr>
            <w:tcW w:w="959" w:type="dxa"/>
          </w:tcPr>
          <w:p w:rsidR="00476382" w:rsidRPr="00C717AF" w:rsidRDefault="00476382" w:rsidP="00F61097">
            <w:pPr>
              <w:numPr>
                <w:ilvl w:val="0"/>
                <w:numId w:val="9"/>
              </w:numPr>
              <w:jc w:val="center"/>
            </w:pPr>
          </w:p>
        </w:tc>
        <w:tc>
          <w:tcPr>
            <w:tcW w:w="1202" w:type="dxa"/>
          </w:tcPr>
          <w:p w:rsidR="00476382" w:rsidRPr="001F5FF8" w:rsidRDefault="00476382" w:rsidP="00F61097">
            <w:pPr>
              <w:jc w:val="center"/>
              <w:rPr>
                <w:szCs w:val="20"/>
              </w:rPr>
            </w:pPr>
            <w:r>
              <w:rPr>
                <w:szCs w:val="20"/>
              </w:rPr>
              <w:t>Пункт 477-1 Правил</w:t>
            </w:r>
          </w:p>
        </w:tc>
        <w:tc>
          <w:tcPr>
            <w:tcW w:w="5602" w:type="dxa"/>
          </w:tcPr>
          <w:p w:rsidR="00476382" w:rsidRPr="0004764D" w:rsidRDefault="00476382" w:rsidP="00F61097">
            <w:pPr>
              <w:ind w:firstLine="391"/>
              <w:jc w:val="both"/>
            </w:pPr>
            <w:r w:rsidRPr="0004764D">
              <w:t>447-1.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p w:rsidR="00476382" w:rsidRPr="0004764D" w:rsidRDefault="00476382" w:rsidP="00F61097">
            <w:pPr>
              <w:ind w:firstLine="391"/>
              <w:jc w:val="both"/>
            </w:pPr>
            <w:r w:rsidRPr="0004764D">
              <w:t>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447 настоящих Правил.</w:t>
            </w:r>
          </w:p>
          <w:p w:rsidR="00476382" w:rsidRPr="0004764D" w:rsidRDefault="00476382" w:rsidP="00F61097">
            <w:pPr>
              <w:ind w:firstLine="391"/>
              <w:jc w:val="both"/>
            </w:pPr>
            <w:r w:rsidRPr="0004764D">
              <w:t>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447 настоящих Правил.</w:t>
            </w:r>
          </w:p>
          <w:p w:rsidR="00476382" w:rsidRPr="0004764D" w:rsidRDefault="00476382" w:rsidP="00F61097">
            <w:pPr>
              <w:jc w:val="both"/>
              <w:rPr>
                <w:color w:val="000000"/>
                <w:lang w:val="x-none"/>
              </w:rPr>
            </w:pPr>
          </w:p>
        </w:tc>
        <w:tc>
          <w:tcPr>
            <w:tcW w:w="5528" w:type="dxa"/>
          </w:tcPr>
          <w:p w:rsidR="00476382" w:rsidRPr="0004764D" w:rsidRDefault="00476382" w:rsidP="00F61097">
            <w:pPr>
              <w:ind w:firstLine="391"/>
              <w:jc w:val="both"/>
            </w:pPr>
            <w:r w:rsidRPr="0004764D">
              <w:t>447-1.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p w:rsidR="00476382" w:rsidRPr="0004764D" w:rsidRDefault="00476382" w:rsidP="00F61097">
            <w:pPr>
              <w:ind w:firstLine="391"/>
              <w:jc w:val="both"/>
            </w:pPr>
            <w:r w:rsidRPr="0004764D">
              <w:t>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447 настоящих Правил.</w:t>
            </w:r>
          </w:p>
          <w:p w:rsidR="00476382" w:rsidRPr="0004764D" w:rsidRDefault="00476382" w:rsidP="00F61097">
            <w:pPr>
              <w:ind w:firstLine="391"/>
              <w:jc w:val="both"/>
            </w:pPr>
            <w:r w:rsidRPr="0004764D">
              <w:t>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447 настоящих Правил.</w:t>
            </w:r>
          </w:p>
          <w:p w:rsidR="00476382" w:rsidRPr="0004764D" w:rsidRDefault="00476382" w:rsidP="00F61097">
            <w:pPr>
              <w:ind w:firstLine="391"/>
              <w:jc w:val="both"/>
              <w:rPr>
                <w:b/>
              </w:rPr>
            </w:pPr>
            <w:r w:rsidRPr="0004764D">
              <w:rPr>
                <w:b/>
              </w:rPr>
              <w:t xml:space="preserve">Потенциальный поставщик, участвующий в государственных закупках услуг по финансовому лизингу, признается финансово устойчивым, если он соответствует в совокупности условиям, предусмотренным в </w:t>
            </w:r>
            <w:r w:rsidRPr="0004764D">
              <w:rPr>
                <w:b/>
              </w:rPr>
              <w:lastRenderedPageBreak/>
              <w:t>подпунктах 1) и 4) пункта 447 настоящих Правил.</w:t>
            </w:r>
          </w:p>
          <w:p w:rsidR="00476382" w:rsidRPr="0004764D" w:rsidRDefault="00476382" w:rsidP="00F61097">
            <w:pPr>
              <w:jc w:val="both"/>
              <w:rPr>
                <w:color w:val="000000"/>
              </w:rPr>
            </w:pPr>
          </w:p>
        </w:tc>
        <w:tc>
          <w:tcPr>
            <w:tcW w:w="2268" w:type="dxa"/>
          </w:tcPr>
          <w:p w:rsidR="00476382" w:rsidRPr="0004764D" w:rsidRDefault="00476382" w:rsidP="00F61097">
            <w:pPr>
              <w:jc w:val="both"/>
            </w:pPr>
            <w:r w:rsidRPr="0004764D">
              <w:lastRenderedPageBreak/>
              <w:t>Согласно Налоговому кодексу лизинговая деятельность освобождена от уплаты НДС и КПН при условии, что лизинг выдается на срок не менее трех лет (пп.1) п.2 ст.288 и п.1 ст.398).</w:t>
            </w:r>
          </w:p>
          <w:p w:rsidR="00476382" w:rsidRPr="0004764D" w:rsidRDefault="00476382" w:rsidP="00F61097">
            <w:pPr>
              <w:jc w:val="both"/>
            </w:pPr>
            <w:r w:rsidRPr="0004764D">
              <w:t xml:space="preserve">Предлагаемая поправка не нарушает принцип предоставления потенциальным поставщикам равных возможностей участия в госзакупках, поскольку не ограничивает права других участников </w:t>
            </w:r>
            <w:r w:rsidRPr="0004764D">
              <w:lastRenderedPageBreak/>
              <w:t>лизинговой деятельности.</w:t>
            </w:r>
          </w:p>
        </w:tc>
      </w:tr>
      <w:tr w:rsidR="001564EC" w:rsidRPr="00C717AF" w:rsidTr="00506AA5">
        <w:tc>
          <w:tcPr>
            <w:tcW w:w="959" w:type="dxa"/>
          </w:tcPr>
          <w:p w:rsidR="001564EC" w:rsidRPr="00C717AF" w:rsidRDefault="001564EC" w:rsidP="00F61097">
            <w:pPr>
              <w:numPr>
                <w:ilvl w:val="0"/>
                <w:numId w:val="9"/>
              </w:numPr>
              <w:jc w:val="center"/>
            </w:pPr>
          </w:p>
        </w:tc>
        <w:tc>
          <w:tcPr>
            <w:tcW w:w="1202" w:type="dxa"/>
          </w:tcPr>
          <w:p w:rsidR="001564EC" w:rsidRPr="001F5FF8" w:rsidRDefault="001F5FF8" w:rsidP="00F61097">
            <w:pPr>
              <w:jc w:val="center"/>
            </w:pPr>
            <w:r w:rsidRPr="001F5FF8">
              <w:rPr>
                <w:szCs w:val="20"/>
              </w:rPr>
              <w:t>Пункт 5.1. Приложения 19 к Правилам</w:t>
            </w:r>
          </w:p>
        </w:tc>
        <w:tc>
          <w:tcPr>
            <w:tcW w:w="5602" w:type="dxa"/>
          </w:tcPr>
          <w:p w:rsidR="001F5FF8" w:rsidRPr="001F5FF8" w:rsidRDefault="001F5FF8" w:rsidP="00F61097">
            <w:pPr>
              <w:ind w:left="1809" w:firstLine="393"/>
              <w:jc w:val="center"/>
              <w:rPr>
                <w:color w:val="000000"/>
              </w:rPr>
            </w:pPr>
            <w:r w:rsidRPr="001F5FF8">
              <w:rPr>
                <w:color w:val="000000"/>
              </w:rPr>
              <w:t>Приложение 19</w:t>
            </w:r>
          </w:p>
          <w:p w:rsidR="001F5FF8" w:rsidRPr="001F5FF8" w:rsidRDefault="001F5FF8" w:rsidP="00F61097">
            <w:pPr>
              <w:ind w:left="1809" w:firstLine="393"/>
              <w:jc w:val="center"/>
              <w:rPr>
                <w:color w:val="000000"/>
              </w:rPr>
            </w:pPr>
            <w:r w:rsidRPr="001F5FF8">
              <w:rPr>
                <w:color w:val="000000"/>
              </w:rPr>
              <w:t>к Правилам осуществления</w:t>
            </w:r>
          </w:p>
          <w:p w:rsidR="001F5FF8" w:rsidRPr="001F5FF8" w:rsidRDefault="001F5FF8" w:rsidP="00F61097">
            <w:pPr>
              <w:ind w:left="1809" w:firstLine="393"/>
              <w:jc w:val="center"/>
              <w:rPr>
                <w:color w:val="000000"/>
              </w:rPr>
            </w:pPr>
            <w:r w:rsidRPr="001F5FF8">
              <w:rPr>
                <w:color w:val="000000"/>
              </w:rPr>
              <w:t>государственных закупок</w:t>
            </w:r>
          </w:p>
          <w:p w:rsidR="001F5FF8" w:rsidRPr="001F5FF8" w:rsidRDefault="001F5FF8" w:rsidP="00F61097">
            <w:pPr>
              <w:ind w:firstLine="393"/>
              <w:jc w:val="both"/>
              <w:rPr>
                <w:color w:val="000000"/>
              </w:rPr>
            </w:pPr>
          </w:p>
          <w:p w:rsidR="001F5FF8" w:rsidRPr="001F5FF8" w:rsidRDefault="001F5FF8" w:rsidP="00F61097">
            <w:pPr>
              <w:ind w:firstLine="393"/>
              <w:jc w:val="center"/>
              <w:rPr>
                <w:color w:val="000000"/>
              </w:rPr>
            </w:pPr>
            <w:r w:rsidRPr="001F5FF8">
              <w:rPr>
                <w:color w:val="000000"/>
              </w:rPr>
              <w:t>Типовой договор о государственных закупках товаров</w:t>
            </w:r>
          </w:p>
          <w:p w:rsidR="001F5FF8" w:rsidRPr="001F5FF8" w:rsidRDefault="001F5FF8" w:rsidP="00F61097">
            <w:pPr>
              <w:ind w:firstLine="393"/>
              <w:jc w:val="both"/>
              <w:rPr>
                <w:color w:val="000000"/>
              </w:rPr>
            </w:pPr>
            <w:r w:rsidRPr="001F5FF8">
              <w:rPr>
                <w:color w:val="000000"/>
              </w:rPr>
              <w:t>…</w:t>
            </w:r>
          </w:p>
          <w:p w:rsidR="001F5FF8" w:rsidRPr="001F5FF8" w:rsidRDefault="001F5FF8" w:rsidP="00F61097">
            <w:pPr>
              <w:ind w:firstLine="393"/>
              <w:jc w:val="both"/>
              <w:rPr>
                <w:color w:val="000000"/>
                <w:lang w:val="aa-ET"/>
              </w:rPr>
            </w:pPr>
            <w:r w:rsidRPr="001F5FF8">
              <w:rPr>
                <w:color w:val="000000"/>
                <w:lang w:val="aa-ET"/>
              </w:rPr>
              <w:t>5.1. Поставщик обязан предоставить представителю Заказчика в пункте назначения Товара, следующие документы:</w:t>
            </w:r>
          </w:p>
          <w:p w:rsidR="001F5FF8" w:rsidRPr="001F5FF8" w:rsidRDefault="001F5FF8" w:rsidP="00F61097">
            <w:pPr>
              <w:ind w:firstLine="393"/>
              <w:jc w:val="both"/>
              <w:rPr>
                <w:color w:val="000000"/>
                <w:lang w:val="aa-ET"/>
              </w:rPr>
            </w:pPr>
            <w:r w:rsidRPr="001F5FF8">
              <w:rPr>
                <w:color w:val="000000"/>
                <w:lang w:val="aa-ET"/>
              </w:rPr>
              <w:t>1) оригинал накладной &lt;указывается количество экземпляров&gt;;</w:t>
            </w:r>
          </w:p>
          <w:p w:rsidR="001F5FF8" w:rsidRPr="001F5FF8" w:rsidRDefault="001F5FF8" w:rsidP="00F61097">
            <w:pPr>
              <w:ind w:firstLine="393"/>
              <w:jc w:val="both"/>
              <w:rPr>
                <w:color w:val="000000"/>
                <w:lang w:val="aa-ET"/>
              </w:rPr>
            </w:pPr>
            <w:r w:rsidRPr="001F5FF8">
              <w:rPr>
                <w:color w:val="000000"/>
                <w:lang w:val="aa-ET"/>
              </w:rPr>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1F5FF8" w:rsidRPr="001F5FF8" w:rsidRDefault="001F5FF8" w:rsidP="00F61097">
            <w:pPr>
              <w:ind w:firstLine="393"/>
              <w:jc w:val="both"/>
              <w:rPr>
                <w:color w:val="000000"/>
                <w:lang w:val="aa-ET"/>
              </w:rPr>
            </w:pPr>
            <w:r w:rsidRPr="001F5FF8">
              <w:rPr>
                <w:color w:val="000000"/>
                <w:lang w:val="aa-ET"/>
              </w:rPr>
              <w:t xml:space="preserve">3) копия документа об оценке соответствия Товара (сертификата соответствия/декларации о соответствии/свидетельства о государственной </w:t>
            </w:r>
            <w:r w:rsidRPr="001F5FF8">
              <w:rPr>
                <w:color w:val="000000"/>
                <w:lang w:val="aa-ET"/>
              </w:rPr>
              <w:lastRenderedPageBreak/>
              <w:t>регистрации), заверенная поставщиком, за исключением Товаров, не подлежащих обязательному подтверждению соответствия;</w:t>
            </w:r>
          </w:p>
          <w:p w:rsidR="001F5FF8" w:rsidRPr="001F5FF8" w:rsidRDefault="001F5FF8" w:rsidP="00F61097">
            <w:pPr>
              <w:ind w:firstLine="393"/>
              <w:jc w:val="both"/>
              <w:rPr>
                <w:color w:val="000000"/>
                <w:lang w:val="aa-ET"/>
              </w:rPr>
            </w:pPr>
            <w:r w:rsidRPr="001F5FF8">
              <w:rPr>
                <w:color w:val="000000"/>
                <w:lang w:val="aa-ET"/>
              </w:rPr>
              <w:t>4) гарантийный (обязательство) сертификат Изготовителя или Поставщика (при необходимости);</w:t>
            </w:r>
          </w:p>
          <w:p w:rsidR="001F5FF8" w:rsidRPr="001F5FF8" w:rsidRDefault="001F5FF8" w:rsidP="00F61097">
            <w:pPr>
              <w:ind w:firstLine="393"/>
              <w:jc w:val="both"/>
              <w:rPr>
                <w:b/>
                <w:color w:val="000000"/>
                <w:lang w:val="aa-ET"/>
              </w:rPr>
            </w:pPr>
            <w:r w:rsidRPr="001F5FF8">
              <w:rPr>
                <w:b/>
                <w:color w:val="000000"/>
                <w:lang w:val="aa-ET"/>
              </w:rPr>
              <w:t xml:space="preserve">5) </w:t>
            </w:r>
            <w:r w:rsidRPr="00594DFA">
              <w:rPr>
                <w:color w:val="000000"/>
                <w:lang w:val="aa-ET"/>
              </w:rPr>
              <w:t xml:space="preserve">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w:t>
            </w:r>
            <w:r w:rsidRPr="00594DFA">
              <w:rPr>
                <w:color w:val="000000"/>
              </w:rPr>
              <w:t>«</w:t>
            </w:r>
            <w:r w:rsidRPr="00594DFA">
              <w:rPr>
                <w:color w:val="000000"/>
                <w:lang w:val="aa-ET"/>
              </w:rPr>
              <w:t>СТ-KZ</w:t>
            </w:r>
            <w:r w:rsidRPr="00594DFA">
              <w:rPr>
                <w:color w:val="000000"/>
              </w:rPr>
              <w:t>»</w:t>
            </w:r>
            <w:r w:rsidRPr="00594DFA">
              <w:rPr>
                <w:color w:val="000000"/>
                <w:lang w:val="aa-ET"/>
              </w:rPr>
              <w:t xml:space="preserve"> выданного в установленном порядке</w:t>
            </w:r>
            <w:r w:rsidRPr="001F5FF8">
              <w:rPr>
                <w:b/>
                <w:color w:val="000000"/>
                <w:lang w:val="aa-ET"/>
              </w:rPr>
              <w:t xml:space="preserve"> в соответствии с</w:t>
            </w:r>
            <w:r w:rsidRPr="00DD0876">
              <w:rPr>
                <w:b/>
                <w:color w:val="000000"/>
              </w:rPr>
              <w:t xml:space="preserve"> </w:t>
            </w:r>
            <w:hyperlink r:id="rId8" w:anchor="z7" w:history="1">
              <w:r w:rsidRPr="001F5FF8">
                <w:rPr>
                  <w:rStyle w:val="ae"/>
                  <w:rFonts w:ascii="Times New Roman" w:eastAsia="Times New Roman" w:hAnsi="Times New Roman" w:cs="Times New Roman"/>
                  <w:b/>
                  <w:lang w:val="aa-ET"/>
                </w:rPr>
                <w:t>Правилами</w:t>
              </w:r>
            </w:hyperlink>
            <w:r w:rsidRPr="00DD0876">
              <w:rPr>
                <w:b/>
                <w:color w:val="000000"/>
              </w:rPr>
              <w:t xml:space="preserve"> </w:t>
            </w:r>
            <w:r w:rsidRPr="001F5FF8">
              <w:rPr>
                <w:b/>
                <w:color w:val="000000"/>
                <w:lang w:val="aa-ET"/>
              </w:rPr>
              <w:t>по определению страны происхождения товара, выдаче сертификата о происхождении товара и отмене его действия, утвержденными приказом исполняющего обязанности Министра по инвестициям и развитию Республики Казахстан от 24 февраля 2015 года № 155 (зарегистрирован в Реестре государственной регистрации нормативных правовых актов под № 10947) (далее - Правила по определению страны происхождения товара, выдаче сертификата о происхождении товара и отмене его действия).</w:t>
            </w:r>
          </w:p>
          <w:p w:rsidR="001F5FF8" w:rsidRPr="001F5FF8" w:rsidRDefault="001F5FF8" w:rsidP="00F61097">
            <w:pPr>
              <w:ind w:firstLine="393"/>
              <w:jc w:val="both"/>
              <w:rPr>
                <w:b/>
                <w:color w:val="000000"/>
                <w:lang w:val="aa-ET"/>
              </w:rPr>
            </w:pPr>
            <w:r w:rsidRPr="001F5FF8">
              <w:rPr>
                <w:b/>
                <w:color w:val="000000"/>
                <w:lang w:val="aa-ET"/>
              </w:rPr>
              <w:t xml:space="preserve">При этом,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w:t>
            </w:r>
            <w:r w:rsidRPr="00DD0876">
              <w:rPr>
                <w:b/>
                <w:color w:val="000000"/>
              </w:rPr>
              <w:t>«</w:t>
            </w:r>
            <w:r w:rsidRPr="001F5FF8">
              <w:rPr>
                <w:b/>
                <w:color w:val="000000"/>
                <w:lang w:val="aa-ET"/>
              </w:rPr>
              <w:t>СТ-KZ</w:t>
            </w:r>
            <w:r w:rsidRPr="00DD0876">
              <w:rPr>
                <w:b/>
                <w:color w:val="000000"/>
              </w:rPr>
              <w:t>»</w:t>
            </w:r>
            <w:r w:rsidRPr="001F5FF8">
              <w:rPr>
                <w:b/>
                <w:color w:val="000000"/>
                <w:lang w:val="aa-ET"/>
              </w:rPr>
              <w:t xml:space="preserve">, выданного в соответствии с Правилами по определению страны происхождения товара, выдаче сертификата о происхождении товара и </w:t>
            </w:r>
            <w:r w:rsidRPr="001F5FF8">
              <w:rPr>
                <w:b/>
                <w:color w:val="000000"/>
                <w:lang w:val="aa-ET"/>
              </w:rPr>
              <w:lastRenderedPageBreak/>
              <w:t>отмене его действия, на поставляемый объем (за исключением сертификата, выданного на образец) или на продукцию серийного производства.</w:t>
            </w:r>
          </w:p>
          <w:p w:rsidR="001F5FF8" w:rsidRPr="001F5FF8" w:rsidRDefault="001F5FF8" w:rsidP="00F61097">
            <w:pPr>
              <w:ind w:firstLine="393"/>
              <w:jc w:val="both"/>
              <w:rPr>
                <w:b/>
                <w:color w:val="000000"/>
                <w:lang w:val="aa-ET"/>
              </w:rPr>
            </w:pPr>
            <w:r w:rsidRPr="001F5FF8">
              <w:rPr>
                <w:b/>
                <w:color w:val="000000"/>
                <w:lang w:val="aa-ET"/>
              </w:rPr>
              <w:t>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
          <w:p w:rsidR="001564EC" w:rsidRPr="001F5FF8" w:rsidRDefault="001564EC" w:rsidP="00F61097">
            <w:pPr>
              <w:ind w:firstLine="393"/>
              <w:jc w:val="both"/>
              <w:rPr>
                <w:color w:val="000000"/>
                <w:lang w:val="aa-ET"/>
              </w:rPr>
            </w:pPr>
          </w:p>
        </w:tc>
        <w:tc>
          <w:tcPr>
            <w:tcW w:w="5528" w:type="dxa"/>
          </w:tcPr>
          <w:p w:rsidR="001F5FF8" w:rsidRPr="001F5FF8" w:rsidRDefault="001F5FF8" w:rsidP="00F61097">
            <w:pPr>
              <w:ind w:left="1809" w:firstLine="393"/>
              <w:jc w:val="center"/>
              <w:rPr>
                <w:color w:val="000000"/>
              </w:rPr>
            </w:pPr>
            <w:r w:rsidRPr="001F5FF8">
              <w:rPr>
                <w:color w:val="000000"/>
              </w:rPr>
              <w:lastRenderedPageBreak/>
              <w:t>Приложение 19</w:t>
            </w:r>
          </w:p>
          <w:p w:rsidR="001F5FF8" w:rsidRPr="001F5FF8" w:rsidRDefault="001F5FF8" w:rsidP="00F61097">
            <w:pPr>
              <w:ind w:left="1809" w:firstLine="393"/>
              <w:jc w:val="center"/>
              <w:rPr>
                <w:color w:val="000000"/>
              </w:rPr>
            </w:pPr>
            <w:r w:rsidRPr="001F5FF8">
              <w:rPr>
                <w:color w:val="000000"/>
              </w:rPr>
              <w:t>к Правилам осуществления</w:t>
            </w:r>
          </w:p>
          <w:p w:rsidR="001F5FF8" w:rsidRPr="001F5FF8" w:rsidRDefault="001F5FF8" w:rsidP="00F61097">
            <w:pPr>
              <w:ind w:left="1809" w:firstLine="393"/>
              <w:jc w:val="center"/>
              <w:rPr>
                <w:color w:val="000000"/>
              </w:rPr>
            </w:pPr>
            <w:r w:rsidRPr="001F5FF8">
              <w:rPr>
                <w:color w:val="000000"/>
              </w:rPr>
              <w:t>государственных закупок</w:t>
            </w:r>
          </w:p>
          <w:p w:rsidR="001F5FF8" w:rsidRPr="001F5FF8" w:rsidRDefault="001F5FF8" w:rsidP="00F61097">
            <w:pPr>
              <w:ind w:firstLine="393"/>
              <w:jc w:val="both"/>
              <w:rPr>
                <w:color w:val="000000"/>
              </w:rPr>
            </w:pPr>
          </w:p>
          <w:p w:rsidR="001F5FF8" w:rsidRPr="001F5FF8" w:rsidRDefault="001F5FF8" w:rsidP="00F61097">
            <w:pPr>
              <w:ind w:firstLine="393"/>
              <w:jc w:val="center"/>
              <w:rPr>
                <w:color w:val="000000"/>
              </w:rPr>
            </w:pPr>
            <w:r w:rsidRPr="001F5FF8">
              <w:rPr>
                <w:color w:val="000000"/>
              </w:rPr>
              <w:t>Типовой договор о государственных закупках товаров</w:t>
            </w:r>
          </w:p>
          <w:p w:rsidR="001F5FF8" w:rsidRPr="001F5FF8" w:rsidRDefault="001F5FF8" w:rsidP="00F61097">
            <w:pPr>
              <w:ind w:firstLine="393"/>
              <w:jc w:val="both"/>
              <w:rPr>
                <w:color w:val="000000"/>
              </w:rPr>
            </w:pPr>
            <w:r w:rsidRPr="001F5FF8">
              <w:rPr>
                <w:color w:val="000000"/>
              </w:rPr>
              <w:t>…</w:t>
            </w:r>
          </w:p>
          <w:p w:rsidR="001F5FF8" w:rsidRPr="001F5FF8" w:rsidRDefault="001F5FF8" w:rsidP="00F61097">
            <w:pPr>
              <w:ind w:firstLine="393"/>
              <w:jc w:val="both"/>
              <w:rPr>
                <w:color w:val="000000"/>
              </w:rPr>
            </w:pPr>
            <w:r w:rsidRPr="001F5FF8">
              <w:rPr>
                <w:color w:val="000000"/>
              </w:rPr>
              <w:t>5.1. Поставщик обязан предоставить представителю Заказчика в пункте назначения Товара, следующие документы:</w:t>
            </w:r>
          </w:p>
          <w:p w:rsidR="001F5FF8" w:rsidRPr="001F5FF8" w:rsidRDefault="001F5FF8" w:rsidP="00F61097">
            <w:pPr>
              <w:ind w:firstLine="393"/>
              <w:jc w:val="both"/>
              <w:rPr>
                <w:color w:val="000000"/>
              </w:rPr>
            </w:pPr>
            <w:r w:rsidRPr="001F5FF8">
              <w:rPr>
                <w:color w:val="000000"/>
              </w:rPr>
              <w:t>1) оригинал накладной &lt;указывается количество экземпляров&gt;</w:t>
            </w:r>
          </w:p>
          <w:p w:rsidR="001F5FF8" w:rsidRPr="001F5FF8" w:rsidRDefault="001F5FF8" w:rsidP="00F61097">
            <w:pPr>
              <w:ind w:firstLine="393"/>
              <w:jc w:val="both"/>
              <w:rPr>
                <w:color w:val="000000"/>
              </w:rPr>
            </w:pPr>
            <w:r w:rsidRPr="001F5FF8">
              <w:rPr>
                <w:color w:val="000000"/>
              </w:rPr>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1F5FF8" w:rsidRPr="001F5FF8" w:rsidRDefault="001F5FF8" w:rsidP="00F61097">
            <w:pPr>
              <w:ind w:firstLine="393"/>
              <w:jc w:val="both"/>
              <w:rPr>
                <w:color w:val="000000"/>
              </w:rPr>
            </w:pPr>
            <w:r w:rsidRPr="001F5FF8">
              <w:rPr>
                <w:color w:val="000000"/>
              </w:rPr>
              <w:t xml:space="preserve">3) копия документа об оценке соответствия Товара (сертификата соответствия/декларации о соответствии/свидетельства о государственной </w:t>
            </w:r>
            <w:r w:rsidRPr="001F5FF8">
              <w:rPr>
                <w:color w:val="000000"/>
              </w:rPr>
              <w:lastRenderedPageBreak/>
              <w:t>регистрации), заверенная поставщиком, за исключением Товаров, не подлежащих обязательному подтверждению соответствия;</w:t>
            </w:r>
          </w:p>
          <w:p w:rsidR="001F5FF8" w:rsidRPr="001F5FF8" w:rsidRDefault="001F5FF8" w:rsidP="00F61097">
            <w:pPr>
              <w:ind w:firstLine="393"/>
              <w:jc w:val="both"/>
              <w:rPr>
                <w:color w:val="000000"/>
              </w:rPr>
            </w:pPr>
            <w:r w:rsidRPr="001F5FF8">
              <w:rPr>
                <w:color w:val="000000"/>
              </w:rPr>
              <w:t>4) гарантийный (обязательство) сертификат Изготовителя или Поставщика (при необходимости);</w:t>
            </w:r>
          </w:p>
          <w:p w:rsidR="001F5FF8" w:rsidRDefault="001F5FF8" w:rsidP="00F61097">
            <w:pPr>
              <w:ind w:firstLine="393"/>
              <w:jc w:val="both"/>
              <w:rPr>
                <w:color w:val="000000"/>
              </w:rPr>
            </w:pPr>
            <w:r w:rsidRPr="001F5FF8">
              <w:rPr>
                <w:color w:val="000000"/>
              </w:rPr>
              <w:t xml:space="preserve">5) </w:t>
            </w:r>
            <w:r w:rsidR="00594DFA" w:rsidRPr="00594DFA">
              <w:rPr>
                <w:color w:val="000000"/>
              </w:rPr>
              <w:t>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w:t>
            </w:r>
            <w:r w:rsidR="00594DFA">
              <w:rPr>
                <w:color w:val="000000"/>
              </w:rPr>
              <w:t>.</w:t>
            </w:r>
            <w:r w:rsidR="00594DFA" w:rsidRPr="00594DFA">
              <w:rPr>
                <w:color w:val="000000"/>
              </w:rPr>
              <w:t xml:space="preserve"> </w:t>
            </w:r>
          </w:p>
          <w:p w:rsidR="009819FD" w:rsidRPr="001F5FF8" w:rsidRDefault="009819FD" w:rsidP="00F61097">
            <w:pPr>
              <w:ind w:firstLine="393"/>
              <w:jc w:val="both"/>
              <w:rPr>
                <w:color w:val="000000"/>
              </w:rPr>
            </w:pPr>
            <w:r>
              <w:t xml:space="preserve">  При этом,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w:t>
            </w:r>
            <w:r w:rsidR="00594DFA">
              <w:t>«</w:t>
            </w:r>
            <w:r>
              <w:t>СТ-KZ</w:t>
            </w:r>
            <w:r w:rsidR="00594DFA">
              <w:t>»</w:t>
            </w:r>
            <w:r>
              <w:t>, выданного в соответствии с Правилами по определению страны происхождения товара, выдаче сертификата о происхождении товара и отмене его действия, на поставляемый объем (за исключением сертификата, выданного на образец) или на продукцию серийного производства.</w:t>
            </w:r>
          </w:p>
          <w:p w:rsidR="001F5FF8" w:rsidRPr="00F61097" w:rsidRDefault="001F5FF8" w:rsidP="00F61097">
            <w:pPr>
              <w:ind w:firstLine="393"/>
              <w:jc w:val="both"/>
              <w:rPr>
                <w:color w:val="000000"/>
              </w:rPr>
            </w:pPr>
            <w:r w:rsidRPr="00F61097">
              <w:rPr>
                <w:color w:val="000000"/>
              </w:rPr>
              <w:t xml:space="preserve">Если Товар иностранного происхождения, то предоставляется </w:t>
            </w:r>
            <w:r w:rsidRPr="00F61097">
              <w:rPr>
                <w:b/>
                <w:color w:val="000000"/>
              </w:rPr>
              <w:t>оригинал или копия соответ</w:t>
            </w:r>
            <w:bookmarkStart w:id="0" w:name="_GoBack"/>
            <w:bookmarkEnd w:id="0"/>
            <w:r w:rsidRPr="00F61097">
              <w:rPr>
                <w:b/>
                <w:color w:val="000000"/>
              </w:rPr>
              <w:t xml:space="preserve">ствующего Сертификата </w:t>
            </w:r>
            <w:r w:rsidR="00446074" w:rsidRPr="00F61097">
              <w:rPr>
                <w:b/>
                <w:color w:val="000000"/>
              </w:rPr>
              <w:t>о происхождении</w:t>
            </w:r>
            <w:r w:rsidR="00594DFA" w:rsidRPr="00F61097">
              <w:rPr>
                <w:b/>
                <w:color w:val="000000"/>
              </w:rPr>
              <w:t xml:space="preserve"> </w:t>
            </w:r>
            <w:r w:rsidRPr="00F61097">
              <w:rPr>
                <w:b/>
                <w:color w:val="000000"/>
              </w:rPr>
              <w:t>Товара</w:t>
            </w:r>
            <w:r w:rsidRPr="00F61097">
              <w:rPr>
                <w:color w:val="000000"/>
              </w:rPr>
              <w:t>, выданного соответствующим органом страны происхождения в установленном порядке.</w:t>
            </w:r>
          </w:p>
          <w:p w:rsidR="001F5FF8" w:rsidRPr="001F5FF8" w:rsidRDefault="001F5FF8" w:rsidP="00F61097">
            <w:pPr>
              <w:ind w:firstLine="393"/>
              <w:jc w:val="both"/>
              <w:rPr>
                <w:b/>
                <w:color w:val="000000"/>
              </w:rPr>
            </w:pPr>
            <w:r w:rsidRPr="002C6090">
              <w:rPr>
                <w:b/>
                <w:color w:val="000000"/>
              </w:rPr>
              <w:t xml:space="preserve">Требование настоящего подпункта распространяется на договоры о государственных закупках, стоимость которых превышает тысячекратный месячный </w:t>
            </w:r>
            <w:r w:rsidRPr="002C6090">
              <w:rPr>
                <w:b/>
                <w:color w:val="000000"/>
              </w:rPr>
              <w:lastRenderedPageBreak/>
              <w:t>расчетный показатель, установленный на соответствующий финансовый год законом о республиканском бюджете.</w:t>
            </w:r>
          </w:p>
          <w:p w:rsidR="001564EC" w:rsidRPr="00C717AF" w:rsidRDefault="001564EC" w:rsidP="00F61097">
            <w:pPr>
              <w:ind w:firstLine="393"/>
              <w:jc w:val="both"/>
              <w:rPr>
                <w:color w:val="000000"/>
              </w:rPr>
            </w:pPr>
          </w:p>
        </w:tc>
        <w:tc>
          <w:tcPr>
            <w:tcW w:w="2268" w:type="dxa"/>
          </w:tcPr>
          <w:p w:rsidR="00690249" w:rsidRDefault="00690249" w:rsidP="00F61097">
            <w:pPr>
              <w:ind w:firstLine="321"/>
              <w:jc w:val="both"/>
            </w:pPr>
          </w:p>
          <w:p w:rsidR="00690249" w:rsidRDefault="00690249" w:rsidP="00F61097">
            <w:pPr>
              <w:ind w:firstLine="321"/>
              <w:jc w:val="both"/>
            </w:pPr>
          </w:p>
          <w:p w:rsidR="00DE1759" w:rsidRPr="00DE1759" w:rsidRDefault="00DE1759" w:rsidP="00F61097">
            <w:pPr>
              <w:ind w:firstLine="321"/>
              <w:jc w:val="both"/>
            </w:pPr>
            <w:r w:rsidRPr="00DE1759">
              <w:t xml:space="preserve">24 сентября 2020 года состоялось совещание с участием представителей Верховного Суда, Министерства финансов, Акимата Костанайской области и НПП </w:t>
            </w:r>
            <w:proofErr w:type="spellStart"/>
            <w:r w:rsidRPr="00DE1759">
              <w:t>Атамекен</w:t>
            </w:r>
            <w:proofErr w:type="spellEnd"/>
            <w:r w:rsidRPr="00DE1759">
              <w:t xml:space="preserve"> по проблемным вопросам судебной практики по делам о госзакупках.</w:t>
            </w:r>
          </w:p>
          <w:p w:rsidR="00DE1759" w:rsidRPr="00DE1759" w:rsidRDefault="00DE1759" w:rsidP="00F61097">
            <w:pPr>
              <w:ind w:firstLine="321"/>
              <w:jc w:val="both"/>
            </w:pPr>
            <w:r w:rsidRPr="00DE1759">
              <w:t xml:space="preserve">Председатель ВС РК Асанов Ж.К. отметил о неразумности требования от поставщиков в Типовых договорах о госзакупках сертификата происхождения товара по малозначительным товарам. </w:t>
            </w:r>
          </w:p>
          <w:p w:rsidR="00DE1759" w:rsidRPr="00DE1759" w:rsidRDefault="00DE1759" w:rsidP="00F61097">
            <w:pPr>
              <w:ind w:firstLine="321"/>
              <w:jc w:val="both"/>
            </w:pPr>
            <w:r>
              <w:lastRenderedPageBreak/>
              <w:t xml:space="preserve">Так, отмечено, </w:t>
            </w:r>
            <w:r w:rsidRPr="00DE1759">
              <w:t xml:space="preserve">что суды республики, особенно суды Костанайской области завалены исками о признании поставщиков недобросовестными участниками госзакупок ввиду не представления сертификатов происхождения на поставляемые товары.  </w:t>
            </w:r>
          </w:p>
          <w:p w:rsidR="00DE1759" w:rsidRPr="00DE1759" w:rsidRDefault="00DE1759" w:rsidP="00F61097">
            <w:pPr>
              <w:ind w:firstLine="321"/>
              <w:jc w:val="both"/>
            </w:pPr>
            <w:r>
              <w:t>По итогам совещания Председателем совещания было предложено</w:t>
            </w:r>
            <w:r w:rsidRPr="00DE1759">
              <w:t xml:space="preserve"> вернуться к старой редакции Типовых договоров, согласно которым по товарам, стоимостью до 500 МРП, представления сертификата о происхождении не требуется.</w:t>
            </w:r>
          </w:p>
          <w:p w:rsidR="00DE1759" w:rsidRPr="00DE1759" w:rsidRDefault="00DE1759" w:rsidP="00F61097">
            <w:pPr>
              <w:ind w:firstLine="321"/>
              <w:jc w:val="both"/>
            </w:pPr>
            <w:r w:rsidRPr="00DE1759">
              <w:t xml:space="preserve">При этом Асанов Ж.К. дал </w:t>
            </w:r>
            <w:r w:rsidRPr="00DE1759">
              <w:lastRenderedPageBreak/>
              <w:t xml:space="preserve">поручение всем судам республики приостановить рассмотрение дел о признании поставщиков недобросовестными участниками госзакупок ввиду не представления сертификатов происхождения, до внесения соответствующих изменений в Правила осуществления госзакупок. </w:t>
            </w:r>
          </w:p>
          <w:p w:rsidR="00DE1759" w:rsidRPr="00DE1759" w:rsidRDefault="00DE1759" w:rsidP="00F61097">
            <w:pPr>
              <w:ind w:firstLine="321"/>
              <w:jc w:val="both"/>
            </w:pPr>
            <w:r w:rsidRPr="00DE1759">
              <w:t>В этой связи, Минфин</w:t>
            </w:r>
            <w:r>
              <w:t>у</w:t>
            </w:r>
            <w:r w:rsidRPr="00DE1759">
              <w:t xml:space="preserve"> и НПП </w:t>
            </w:r>
            <w:r>
              <w:t xml:space="preserve">было рекомендовано </w:t>
            </w:r>
            <w:r w:rsidRPr="00DE1759">
              <w:t xml:space="preserve">ускорить принятие данной поправки в части возврата старой редакции Правил. </w:t>
            </w:r>
          </w:p>
          <w:p w:rsidR="001564EC" w:rsidRPr="00DE1759" w:rsidRDefault="001564EC" w:rsidP="00F61097">
            <w:pPr>
              <w:ind w:firstLine="321"/>
              <w:jc w:val="both"/>
            </w:pPr>
          </w:p>
        </w:tc>
      </w:tr>
      <w:tr w:rsidR="00DD0876" w:rsidRPr="00DD0876" w:rsidTr="00506AA5">
        <w:tc>
          <w:tcPr>
            <w:tcW w:w="959" w:type="dxa"/>
          </w:tcPr>
          <w:p w:rsidR="00DD0876" w:rsidRPr="00DD0876" w:rsidRDefault="00DD0876" w:rsidP="00F61097">
            <w:pPr>
              <w:numPr>
                <w:ilvl w:val="0"/>
                <w:numId w:val="9"/>
              </w:numPr>
              <w:jc w:val="center"/>
            </w:pPr>
          </w:p>
        </w:tc>
        <w:tc>
          <w:tcPr>
            <w:tcW w:w="1202" w:type="dxa"/>
          </w:tcPr>
          <w:p w:rsidR="00DD0876" w:rsidRPr="00DD0876" w:rsidRDefault="00DD0876" w:rsidP="00F61097">
            <w:pPr>
              <w:jc w:val="center"/>
            </w:pPr>
            <w:r w:rsidRPr="00DD0876">
              <w:t>Пункт 6.2. Приложения 20 к Правилам</w:t>
            </w:r>
          </w:p>
        </w:tc>
        <w:tc>
          <w:tcPr>
            <w:tcW w:w="5602" w:type="dxa"/>
          </w:tcPr>
          <w:p w:rsidR="00DD0876" w:rsidRPr="00DD0876" w:rsidRDefault="00DD0876" w:rsidP="00F61097">
            <w:pPr>
              <w:ind w:left="2124"/>
              <w:jc w:val="center"/>
            </w:pPr>
            <w:r w:rsidRPr="00DD0876">
              <w:t>Приложение 20</w:t>
            </w:r>
          </w:p>
          <w:p w:rsidR="00DD0876" w:rsidRPr="00DD0876" w:rsidRDefault="00DD0876" w:rsidP="00F61097">
            <w:pPr>
              <w:ind w:left="2124"/>
              <w:jc w:val="center"/>
            </w:pPr>
            <w:r w:rsidRPr="00DD0876">
              <w:t>к Правилам осуществления</w:t>
            </w:r>
          </w:p>
          <w:p w:rsidR="00DD0876" w:rsidRPr="00DD0876" w:rsidRDefault="00DD0876" w:rsidP="00F61097">
            <w:pPr>
              <w:ind w:left="2124"/>
              <w:jc w:val="center"/>
            </w:pPr>
            <w:r w:rsidRPr="00DD0876">
              <w:t>государственных закупок</w:t>
            </w:r>
          </w:p>
          <w:p w:rsidR="00DD0876" w:rsidRPr="00DD0876" w:rsidRDefault="00DD0876" w:rsidP="00F61097"/>
          <w:p w:rsidR="00DD0876" w:rsidRPr="00DD0876" w:rsidRDefault="00DD0876" w:rsidP="00F61097">
            <w:pPr>
              <w:jc w:val="center"/>
            </w:pPr>
            <w:r w:rsidRPr="00DD0876">
              <w:t>Типовой договор о государственных закупках работ в сфере строительства</w:t>
            </w:r>
          </w:p>
          <w:p w:rsidR="00DD0876" w:rsidRPr="00DD0876" w:rsidRDefault="00DD0876" w:rsidP="00F61097">
            <w:pPr>
              <w:ind w:firstLine="392"/>
              <w:jc w:val="both"/>
            </w:pPr>
            <w:r w:rsidRPr="00DD0876">
              <w:lastRenderedPageBreak/>
              <w:t>…</w:t>
            </w:r>
          </w:p>
          <w:p w:rsidR="00DD0876" w:rsidRPr="00DD0876" w:rsidRDefault="00DD0876" w:rsidP="00F61097">
            <w:pPr>
              <w:ind w:firstLine="392"/>
              <w:jc w:val="both"/>
            </w:pPr>
            <w:r w:rsidRPr="00DD0876">
              <w:t>6.2. Подрядчик/Исполнитель при приемке/сдаче выполненных работ предоставляет Заказчику следующие документы:</w:t>
            </w:r>
          </w:p>
          <w:p w:rsidR="00DD0876" w:rsidRPr="00DD0876" w:rsidRDefault="00DD0876" w:rsidP="00F61097">
            <w:pPr>
              <w:ind w:firstLine="392"/>
              <w:jc w:val="both"/>
            </w:pPr>
            <w:r w:rsidRPr="00DD0876">
              <w:t>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выданн</w:t>
            </w:r>
            <w:r w:rsidRPr="00DD0876">
              <w:rPr>
                <w:b/>
              </w:rPr>
              <w:t>ого</w:t>
            </w:r>
            <w:r w:rsidRPr="00DD0876">
              <w:t xml:space="preserve"> в установленном порядке.</w:t>
            </w:r>
          </w:p>
          <w:p w:rsidR="00DD0876" w:rsidRPr="00DD0876" w:rsidRDefault="00DD0876" w:rsidP="00F61097">
            <w:pPr>
              <w:ind w:firstLine="392"/>
              <w:jc w:val="both"/>
            </w:pPr>
            <w:r w:rsidRPr="00DD0876">
              <w:t xml:space="preserve">2) если работы выполнены из материалов и оборудования иностранного происхождения - оригинал или </w:t>
            </w:r>
            <w:r w:rsidRPr="00594DFA">
              <w:rPr>
                <w:b/>
              </w:rPr>
              <w:t xml:space="preserve">нотариально заверенную </w:t>
            </w:r>
            <w:r w:rsidRPr="00DD0876">
              <w:t>копию соответствующего Сертификата о происхождении Товара, выданного соответствующим органом страны происхождения в установленном порядке.</w:t>
            </w:r>
          </w:p>
          <w:p w:rsidR="00DD0876" w:rsidRPr="00DD0876" w:rsidRDefault="00DD0876" w:rsidP="00F61097">
            <w:pPr>
              <w:ind w:firstLine="392"/>
              <w:jc w:val="both"/>
              <w:rPr>
                <w:color w:val="000000"/>
              </w:rPr>
            </w:pPr>
            <w:r>
              <w:rPr>
                <w:color w:val="000000"/>
              </w:rPr>
              <w:t>…</w:t>
            </w:r>
          </w:p>
        </w:tc>
        <w:tc>
          <w:tcPr>
            <w:tcW w:w="5528" w:type="dxa"/>
          </w:tcPr>
          <w:p w:rsidR="00DD0876" w:rsidRPr="00DD0876" w:rsidRDefault="00DD0876" w:rsidP="00F61097">
            <w:pPr>
              <w:ind w:left="2124"/>
              <w:jc w:val="center"/>
              <w:rPr>
                <w:szCs w:val="20"/>
              </w:rPr>
            </w:pPr>
            <w:r w:rsidRPr="00DD0876">
              <w:rPr>
                <w:szCs w:val="20"/>
              </w:rPr>
              <w:lastRenderedPageBreak/>
              <w:t>Приложение 20</w:t>
            </w:r>
          </w:p>
          <w:p w:rsidR="00DD0876" w:rsidRPr="00DD0876" w:rsidRDefault="00DD0876" w:rsidP="00F61097">
            <w:pPr>
              <w:ind w:left="2124"/>
              <w:jc w:val="center"/>
              <w:rPr>
                <w:szCs w:val="20"/>
              </w:rPr>
            </w:pPr>
            <w:r w:rsidRPr="00DD0876">
              <w:rPr>
                <w:szCs w:val="20"/>
              </w:rPr>
              <w:t>к Правилам осуществления</w:t>
            </w:r>
          </w:p>
          <w:p w:rsidR="00DD0876" w:rsidRPr="00DD0876" w:rsidRDefault="00DD0876" w:rsidP="00F61097">
            <w:pPr>
              <w:ind w:left="2124"/>
              <w:jc w:val="center"/>
              <w:rPr>
                <w:szCs w:val="20"/>
              </w:rPr>
            </w:pPr>
            <w:r w:rsidRPr="00DD0876">
              <w:rPr>
                <w:szCs w:val="20"/>
              </w:rPr>
              <w:t>государственных закупок</w:t>
            </w:r>
          </w:p>
          <w:p w:rsidR="00DD0876" w:rsidRPr="00DD0876" w:rsidRDefault="00DD0876" w:rsidP="00F61097">
            <w:pPr>
              <w:rPr>
                <w:szCs w:val="20"/>
              </w:rPr>
            </w:pPr>
          </w:p>
          <w:p w:rsidR="00DD0876" w:rsidRPr="00DD0876" w:rsidRDefault="00DD0876" w:rsidP="00F61097">
            <w:pPr>
              <w:jc w:val="center"/>
              <w:rPr>
                <w:szCs w:val="20"/>
              </w:rPr>
            </w:pPr>
            <w:r w:rsidRPr="00DD0876">
              <w:rPr>
                <w:szCs w:val="20"/>
              </w:rPr>
              <w:t>Типовой договор о государственных закупках работ в сфере строительства</w:t>
            </w:r>
          </w:p>
          <w:p w:rsidR="00DD0876" w:rsidRPr="00DD0876" w:rsidRDefault="00DD0876" w:rsidP="00F61097">
            <w:pPr>
              <w:ind w:firstLine="392"/>
              <w:jc w:val="both"/>
              <w:rPr>
                <w:szCs w:val="20"/>
              </w:rPr>
            </w:pPr>
            <w:r w:rsidRPr="00DD0876">
              <w:rPr>
                <w:szCs w:val="20"/>
              </w:rPr>
              <w:lastRenderedPageBreak/>
              <w:t>…</w:t>
            </w:r>
          </w:p>
          <w:p w:rsidR="00DD0876" w:rsidRPr="00DD0876" w:rsidRDefault="00DD0876" w:rsidP="00F61097">
            <w:pPr>
              <w:ind w:firstLine="392"/>
              <w:jc w:val="both"/>
              <w:rPr>
                <w:szCs w:val="20"/>
              </w:rPr>
            </w:pPr>
            <w:r w:rsidRPr="00DD0876">
              <w:rPr>
                <w:szCs w:val="20"/>
              </w:rPr>
              <w:t>6.2. Подрядчик/Исполнитель при приемке/сдаче выполненных работ предоставляет Заказчику следующие документы:</w:t>
            </w:r>
          </w:p>
          <w:p w:rsidR="00DD0876" w:rsidRPr="00DD0876" w:rsidRDefault="00DD0876" w:rsidP="00F61097">
            <w:pPr>
              <w:ind w:firstLine="392"/>
              <w:jc w:val="both"/>
              <w:rPr>
                <w:szCs w:val="20"/>
              </w:rPr>
            </w:pPr>
            <w:r w:rsidRPr="00DD0876">
              <w:rPr>
                <w:szCs w:val="20"/>
              </w:rPr>
              <w:t xml:space="preserve">1) </w:t>
            </w:r>
            <w:r w:rsidR="00594DFA">
              <w:t xml:space="preserve">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выданного в установленном порядке. </w:t>
            </w:r>
          </w:p>
          <w:p w:rsidR="00DD0876" w:rsidRPr="00DD0876" w:rsidRDefault="00DD0876" w:rsidP="00F61097">
            <w:pPr>
              <w:ind w:firstLine="392"/>
              <w:jc w:val="both"/>
              <w:rPr>
                <w:szCs w:val="20"/>
              </w:rPr>
            </w:pPr>
            <w:r w:rsidRPr="00DD0876">
              <w:rPr>
                <w:szCs w:val="20"/>
              </w:rPr>
              <w:t>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690249" w:rsidRPr="001F5FF8" w:rsidRDefault="00690249" w:rsidP="00F61097">
            <w:pPr>
              <w:ind w:firstLine="393"/>
              <w:jc w:val="both"/>
              <w:rPr>
                <w:b/>
                <w:color w:val="000000"/>
              </w:rPr>
            </w:pPr>
            <w:r w:rsidRPr="001F5FF8">
              <w:rPr>
                <w:b/>
                <w:color w:val="000000"/>
              </w:rPr>
              <w:t xml:space="preserve">Требование настоящего подпункта распространяется на договоры о государственных закупках, стоимость которых превышает </w:t>
            </w:r>
            <w:r>
              <w:rPr>
                <w:b/>
                <w:color w:val="000000"/>
              </w:rPr>
              <w:t>тысячекратный</w:t>
            </w:r>
            <w:r w:rsidRPr="001F5FF8">
              <w:rPr>
                <w:b/>
                <w:color w:val="000000"/>
              </w:rPr>
              <w:t xml:space="preserve"> месячн</w:t>
            </w:r>
            <w:r>
              <w:rPr>
                <w:b/>
                <w:color w:val="000000"/>
              </w:rPr>
              <w:t>ый</w:t>
            </w:r>
            <w:r w:rsidRPr="001F5FF8">
              <w:rPr>
                <w:b/>
                <w:color w:val="000000"/>
              </w:rPr>
              <w:t xml:space="preserve"> расчетн</w:t>
            </w:r>
            <w:r>
              <w:rPr>
                <w:b/>
                <w:color w:val="000000"/>
              </w:rPr>
              <w:t>ый</w:t>
            </w:r>
            <w:r w:rsidRPr="001F5FF8">
              <w:rPr>
                <w:b/>
                <w:color w:val="000000"/>
              </w:rPr>
              <w:t xml:space="preserve"> показател</w:t>
            </w:r>
            <w:r>
              <w:rPr>
                <w:b/>
                <w:color w:val="000000"/>
              </w:rPr>
              <w:t>ь</w:t>
            </w:r>
            <w:r w:rsidRPr="001F5FF8">
              <w:rPr>
                <w:b/>
                <w:color w:val="000000"/>
              </w:rPr>
              <w:t>, установленн</w:t>
            </w:r>
            <w:r>
              <w:rPr>
                <w:b/>
                <w:color w:val="000000"/>
              </w:rPr>
              <w:t>ый</w:t>
            </w:r>
            <w:r w:rsidRPr="001F5FF8">
              <w:rPr>
                <w:b/>
                <w:color w:val="000000"/>
              </w:rPr>
              <w:t xml:space="preserve"> на соответствующий финансовый год законом о республиканском бюджете.</w:t>
            </w:r>
          </w:p>
          <w:p w:rsidR="00DD0876" w:rsidRPr="00DD0876" w:rsidRDefault="00DD0876" w:rsidP="00F61097">
            <w:pPr>
              <w:ind w:firstLine="392"/>
              <w:jc w:val="both"/>
              <w:rPr>
                <w:color w:val="000000"/>
              </w:rPr>
            </w:pPr>
          </w:p>
        </w:tc>
        <w:tc>
          <w:tcPr>
            <w:tcW w:w="2268" w:type="dxa"/>
          </w:tcPr>
          <w:p w:rsidR="00DE1759" w:rsidRPr="00DE1759" w:rsidRDefault="00DE1759" w:rsidP="00F61097">
            <w:pPr>
              <w:ind w:firstLine="321"/>
              <w:jc w:val="both"/>
            </w:pPr>
            <w:r w:rsidRPr="00DE1759">
              <w:lastRenderedPageBreak/>
              <w:t xml:space="preserve">24 сентября 2020 года состоялось совещание с участием представителей Верховного Суда, </w:t>
            </w:r>
            <w:r w:rsidRPr="00DE1759">
              <w:lastRenderedPageBreak/>
              <w:t xml:space="preserve">Министерства финансов, Акимата Костанайской области и НПП </w:t>
            </w:r>
            <w:proofErr w:type="spellStart"/>
            <w:r w:rsidRPr="00DE1759">
              <w:t>Атамекен</w:t>
            </w:r>
            <w:proofErr w:type="spellEnd"/>
            <w:r w:rsidRPr="00DE1759">
              <w:t xml:space="preserve"> по проблемным вопросам судебной практики по делам о госзакупках.</w:t>
            </w:r>
          </w:p>
          <w:p w:rsidR="00DE1759" w:rsidRPr="00DE1759" w:rsidRDefault="00DE1759" w:rsidP="00F61097">
            <w:pPr>
              <w:ind w:firstLine="321"/>
              <w:jc w:val="both"/>
            </w:pPr>
            <w:r w:rsidRPr="00DE1759">
              <w:t xml:space="preserve">Председатель ВС РК Асанов Ж.К. отметил о неразумности требования от поставщиков в Типовых договорах о госзакупках сертификата происхождения товара по малозначительным товарам. </w:t>
            </w:r>
          </w:p>
          <w:p w:rsidR="00DE1759" w:rsidRPr="00DE1759" w:rsidRDefault="00DE1759" w:rsidP="00F61097">
            <w:pPr>
              <w:ind w:firstLine="321"/>
              <w:jc w:val="both"/>
            </w:pPr>
            <w:r>
              <w:t xml:space="preserve">Так, отмечено, </w:t>
            </w:r>
            <w:r w:rsidRPr="00DE1759">
              <w:t xml:space="preserve">что суды республики, особенно суды Костанайской области завалены исками о признании поставщиков недобросовестными участниками госзакупок ввиду не представления </w:t>
            </w:r>
            <w:r w:rsidRPr="00DE1759">
              <w:lastRenderedPageBreak/>
              <w:t xml:space="preserve">сертификатов происхождения на поставляемые товары.  </w:t>
            </w:r>
          </w:p>
          <w:p w:rsidR="00DE1759" w:rsidRPr="00DE1759" w:rsidRDefault="00DE1759" w:rsidP="00F61097">
            <w:pPr>
              <w:ind w:firstLine="321"/>
              <w:jc w:val="both"/>
            </w:pPr>
            <w:r>
              <w:t>По итогам совещания Председателем совещания было предложено</w:t>
            </w:r>
            <w:r w:rsidRPr="00DE1759">
              <w:t xml:space="preserve"> вернуться к старой редакции Типовых договоров, согласно которым по товарам, стоимостью до 500 МРП, представления сертификата о происхождении не требуется.</w:t>
            </w:r>
          </w:p>
          <w:p w:rsidR="00DE1759" w:rsidRPr="00DE1759" w:rsidRDefault="00DE1759" w:rsidP="00F61097">
            <w:pPr>
              <w:ind w:firstLine="321"/>
              <w:jc w:val="both"/>
            </w:pPr>
            <w:r w:rsidRPr="00DE1759">
              <w:t xml:space="preserve">При этом Асанов Ж.К. дал поручение всем судам республики приостановить рассмотрение дел о признании поставщиков недобросовестными участниками госзакупок ввиду не представления сертификатов происхождения, до </w:t>
            </w:r>
            <w:r w:rsidRPr="00DE1759">
              <w:lastRenderedPageBreak/>
              <w:t xml:space="preserve">внесения соответствующих изменений в Правила осуществления госзакупок. </w:t>
            </w:r>
          </w:p>
          <w:p w:rsidR="00DE1759" w:rsidRPr="00DE1759" w:rsidRDefault="00DE1759" w:rsidP="00F61097">
            <w:pPr>
              <w:ind w:firstLine="321"/>
              <w:jc w:val="both"/>
            </w:pPr>
            <w:r w:rsidRPr="00DE1759">
              <w:t>В этой связи, Минфин</w:t>
            </w:r>
            <w:r>
              <w:t>у</w:t>
            </w:r>
            <w:r w:rsidRPr="00DE1759">
              <w:t xml:space="preserve"> и НПП </w:t>
            </w:r>
            <w:r>
              <w:t xml:space="preserve">было рекомендовано </w:t>
            </w:r>
            <w:r w:rsidRPr="00DE1759">
              <w:t xml:space="preserve">ускорить принятие данной поправки в части возврата старой редакции Правил. </w:t>
            </w:r>
          </w:p>
          <w:p w:rsidR="00DD0876" w:rsidRPr="00DD0876" w:rsidRDefault="00DD0876" w:rsidP="00F61097">
            <w:pPr>
              <w:ind w:firstLine="321"/>
              <w:jc w:val="both"/>
            </w:pPr>
          </w:p>
        </w:tc>
      </w:tr>
      <w:tr w:rsidR="00DE1759" w:rsidRPr="00DE1759" w:rsidTr="00506AA5">
        <w:tc>
          <w:tcPr>
            <w:tcW w:w="959" w:type="dxa"/>
          </w:tcPr>
          <w:p w:rsidR="00DE1759" w:rsidRPr="00DE1759" w:rsidRDefault="00DE1759" w:rsidP="00F61097">
            <w:pPr>
              <w:numPr>
                <w:ilvl w:val="0"/>
                <w:numId w:val="9"/>
              </w:numPr>
              <w:jc w:val="center"/>
            </w:pPr>
          </w:p>
        </w:tc>
        <w:tc>
          <w:tcPr>
            <w:tcW w:w="1202" w:type="dxa"/>
          </w:tcPr>
          <w:p w:rsidR="00DE1759" w:rsidRPr="00DE1759" w:rsidRDefault="00DE1759" w:rsidP="00F61097">
            <w:pPr>
              <w:jc w:val="center"/>
              <w:rPr>
                <w:szCs w:val="20"/>
              </w:rPr>
            </w:pPr>
            <w:r w:rsidRPr="00DE1759">
              <w:rPr>
                <w:szCs w:val="20"/>
              </w:rPr>
              <w:t>Пункт 5.8. Приложения 20-1 Правил</w:t>
            </w:r>
          </w:p>
        </w:tc>
        <w:tc>
          <w:tcPr>
            <w:tcW w:w="5602" w:type="dxa"/>
          </w:tcPr>
          <w:p w:rsidR="00DE1759" w:rsidRPr="00DE1759" w:rsidRDefault="00DE1759" w:rsidP="00F61097">
            <w:pPr>
              <w:ind w:left="2124"/>
              <w:jc w:val="center"/>
              <w:rPr>
                <w:szCs w:val="20"/>
              </w:rPr>
            </w:pPr>
            <w:r w:rsidRPr="00DE1759">
              <w:rPr>
                <w:szCs w:val="20"/>
              </w:rPr>
              <w:t>Приложение 20-1</w:t>
            </w:r>
          </w:p>
          <w:p w:rsidR="00DE1759" w:rsidRPr="00DE1759" w:rsidRDefault="00DE1759" w:rsidP="00F61097">
            <w:pPr>
              <w:ind w:left="2124"/>
              <w:jc w:val="center"/>
              <w:rPr>
                <w:szCs w:val="20"/>
              </w:rPr>
            </w:pPr>
            <w:r w:rsidRPr="00DE1759">
              <w:rPr>
                <w:szCs w:val="20"/>
              </w:rPr>
              <w:t>к Правилам осуществления</w:t>
            </w:r>
          </w:p>
          <w:p w:rsidR="00DE1759" w:rsidRPr="00DE1759" w:rsidRDefault="00DE1759" w:rsidP="00F61097">
            <w:pPr>
              <w:ind w:left="2124"/>
              <w:jc w:val="center"/>
              <w:rPr>
                <w:szCs w:val="20"/>
              </w:rPr>
            </w:pPr>
            <w:r w:rsidRPr="00DE1759">
              <w:rPr>
                <w:szCs w:val="20"/>
              </w:rPr>
              <w:t>государственных закупок</w:t>
            </w:r>
          </w:p>
          <w:p w:rsidR="00DE1759" w:rsidRPr="00DE1759" w:rsidRDefault="00DE1759" w:rsidP="00F61097">
            <w:pPr>
              <w:rPr>
                <w:szCs w:val="20"/>
              </w:rPr>
            </w:pPr>
          </w:p>
          <w:p w:rsidR="00DE1759" w:rsidRPr="00DE1759" w:rsidRDefault="00DE1759" w:rsidP="00F61097">
            <w:pPr>
              <w:jc w:val="center"/>
              <w:rPr>
                <w:szCs w:val="20"/>
              </w:rPr>
            </w:pPr>
            <w:r w:rsidRPr="00DE1759">
              <w:rPr>
                <w:szCs w:val="20"/>
              </w:rPr>
              <w:t>Типовой договор о государственных закупках работ по разработке проектно-сметной документации (технико-экономического обоснования)</w:t>
            </w:r>
          </w:p>
          <w:p w:rsidR="00DE1759" w:rsidRPr="00DE1759" w:rsidRDefault="00DE1759" w:rsidP="00F61097">
            <w:pPr>
              <w:rPr>
                <w:szCs w:val="20"/>
              </w:rPr>
            </w:pPr>
          </w:p>
          <w:p w:rsidR="00DE1759" w:rsidRPr="00DE1759" w:rsidRDefault="00DE1759" w:rsidP="00F61097">
            <w:pPr>
              <w:ind w:firstLine="392"/>
              <w:jc w:val="both"/>
              <w:rPr>
                <w:szCs w:val="20"/>
              </w:rPr>
            </w:pPr>
            <w:r>
              <w:rPr>
                <w:szCs w:val="20"/>
              </w:rPr>
              <w:t>..</w:t>
            </w:r>
            <w:r w:rsidRPr="00DE1759">
              <w:rPr>
                <w:szCs w:val="20"/>
              </w:rPr>
              <w:t>.</w:t>
            </w:r>
          </w:p>
          <w:p w:rsidR="00DE1759" w:rsidRPr="00DE1759" w:rsidRDefault="00DE1759" w:rsidP="00F61097">
            <w:pPr>
              <w:ind w:firstLine="392"/>
              <w:jc w:val="both"/>
              <w:rPr>
                <w:szCs w:val="20"/>
              </w:rPr>
            </w:pPr>
            <w:r w:rsidRPr="00DE1759">
              <w:rPr>
                <w:szCs w:val="20"/>
              </w:rPr>
              <w:t>5.8. Проектировщик/Исполнитель при приемке/сдаче выполненных работ предоставляет Заказчику следующие документы:</w:t>
            </w:r>
          </w:p>
          <w:p w:rsidR="00DE1759" w:rsidRPr="00DE1759" w:rsidRDefault="00DE1759" w:rsidP="00F61097">
            <w:pPr>
              <w:ind w:firstLine="392"/>
              <w:jc w:val="both"/>
              <w:rPr>
                <w:szCs w:val="20"/>
              </w:rPr>
            </w:pPr>
            <w:r w:rsidRPr="00DE1759">
              <w:rPr>
                <w:szCs w:val="20"/>
              </w:rPr>
              <w:t xml:space="preserve">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w:t>
            </w:r>
            <w:r w:rsidRPr="00DE1759">
              <w:rPr>
                <w:szCs w:val="20"/>
              </w:rPr>
              <w:lastRenderedPageBreak/>
              <w:t>происхождении товара «СТ-KZ», выданн</w:t>
            </w:r>
            <w:r w:rsidRPr="00DE1759">
              <w:rPr>
                <w:b/>
                <w:szCs w:val="20"/>
              </w:rPr>
              <w:t>ого</w:t>
            </w:r>
            <w:r w:rsidRPr="00DE1759">
              <w:rPr>
                <w:szCs w:val="20"/>
              </w:rPr>
              <w:t xml:space="preserve"> в установленном порядке.</w:t>
            </w:r>
          </w:p>
          <w:p w:rsidR="00DE1759" w:rsidRPr="00DE1759" w:rsidRDefault="00DE1759" w:rsidP="00F61097">
            <w:pPr>
              <w:ind w:firstLine="392"/>
              <w:jc w:val="both"/>
              <w:rPr>
                <w:szCs w:val="20"/>
              </w:rPr>
            </w:pPr>
            <w:r w:rsidRPr="00DE1759">
              <w:rPr>
                <w:szCs w:val="20"/>
              </w:rPr>
              <w:t xml:space="preserve">2) если работы выполнены из материалов и оборудования иностранного происхождения - оригинал или </w:t>
            </w:r>
            <w:r w:rsidRPr="00594DFA">
              <w:rPr>
                <w:b/>
                <w:szCs w:val="20"/>
              </w:rPr>
              <w:t>нотариально заверенную</w:t>
            </w:r>
            <w:r w:rsidRPr="00DE1759">
              <w:rPr>
                <w:szCs w:val="20"/>
              </w:rPr>
              <w:t xml:space="preserve">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DE1759" w:rsidRPr="00DE1759" w:rsidRDefault="00DE1759" w:rsidP="00F61097">
            <w:pPr>
              <w:ind w:firstLine="392"/>
              <w:jc w:val="both"/>
              <w:rPr>
                <w:szCs w:val="20"/>
              </w:rPr>
            </w:pPr>
            <w:r w:rsidRPr="00DE1759">
              <w:rPr>
                <w:szCs w:val="20"/>
              </w:rPr>
              <w:t>…</w:t>
            </w:r>
          </w:p>
          <w:p w:rsidR="00DE1759" w:rsidRPr="00DE1759" w:rsidRDefault="00DE1759" w:rsidP="00F61097">
            <w:pPr>
              <w:ind w:firstLine="392"/>
              <w:jc w:val="both"/>
              <w:rPr>
                <w:szCs w:val="20"/>
              </w:rPr>
            </w:pPr>
          </w:p>
        </w:tc>
        <w:tc>
          <w:tcPr>
            <w:tcW w:w="5528" w:type="dxa"/>
          </w:tcPr>
          <w:p w:rsidR="00DE1759" w:rsidRPr="00DE1759" w:rsidRDefault="00DE1759" w:rsidP="00F61097">
            <w:pPr>
              <w:ind w:left="2124"/>
              <w:jc w:val="center"/>
              <w:rPr>
                <w:szCs w:val="20"/>
              </w:rPr>
            </w:pPr>
            <w:r w:rsidRPr="00DE1759">
              <w:rPr>
                <w:szCs w:val="20"/>
              </w:rPr>
              <w:lastRenderedPageBreak/>
              <w:t>Приложение 20-1</w:t>
            </w:r>
          </w:p>
          <w:p w:rsidR="00DE1759" w:rsidRPr="00DE1759" w:rsidRDefault="00DE1759" w:rsidP="00F61097">
            <w:pPr>
              <w:ind w:left="2124"/>
              <w:jc w:val="center"/>
              <w:rPr>
                <w:szCs w:val="20"/>
              </w:rPr>
            </w:pPr>
            <w:r w:rsidRPr="00DE1759">
              <w:rPr>
                <w:szCs w:val="20"/>
              </w:rPr>
              <w:t>к Правилам осуществления</w:t>
            </w:r>
          </w:p>
          <w:p w:rsidR="00DE1759" w:rsidRPr="00DE1759" w:rsidRDefault="00DE1759" w:rsidP="00F61097">
            <w:pPr>
              <w:ind w:left="2124"/>
              <w:jc w:val="center"/>
              <w:rPr>
                <w:szCs w:val="20"/>
              </w:rPr>
            </w:pPr>
            <w:r w:rsidRPr="00DE1759">
              <w:rPr>
                <w:szCs w:val="20"/>
              </w:rPr>
              <w:t>государственных закупок</w:t>
            </w:r>
          </w:p>
          <w:p w:rsidR="00DE1759" w:rsidRPr="00DE1759" w:rsidRDefault="00DE1759" w:rsidP="00F61097">
            <w:pPr>
              <w:rPr>
                <w:szCs w:val="20"/>
              </w:rPr>
            </w:pPr>
          </w:p>
          <w:p w:rsidR="00DE1759" w:rsidRPr="00DE1759" w:rsidRDefault="00DE1759" w:rsidP="00F61097">
            <w:pPr>
              <w:jc w:val="center"/>
              <w:rPr>
                <w:szCs w:val="20"/>
              </w:rPr>
            </w:pPr>
            <w:r w:rsidRPr="00DE1759">
              <w:rPr>
                <w:szCs w:val="20"/>
              </w:rPr>
              <w:t>Типовой договор о государственных закупках работ по разработке проектно-сметной документации (технико-экономического обоснования)</w:t>
            </w:r>
          </w:p>
          <w:p w:rsidR="00DE1759" w:rsidRPr="00DE1759" w:rsidRDefault="00DE1759" w:rsidP="00F61097">
            <w:pPr>
              <w:rPr>
                <w:szCs w:val="20"/>
              </w:rPr>
            </w:pPr>
          </w:p>
          <w:p w:rsidR="00DE1759" w:rsidRPr="00DE1759" w:rsidRDefault="00DE1759" w:rsidP="00F61097">
            <w:pPr>
              <w:ind w:firstLine="392"/>
              <w:jc w:val="both"/>
              <w:rPr>
                <w:szCs w:val="20"/>
              </w:rPr>
            </w:pPr>
            <w:r w:rsidRPr="00DE1759">
              <w:rPr>
                <w:szCs w:val="20"/>
              </w:rPr>
              <w:t>…</w:t>
            </w:r>
          </w:p>
          <w:p w:rsidR="00690249" w:rsidRPr="00DE1759" w:rsidRDefault="00690249" w:rsidP="00F61097">
            <w:pPr>
              <w:ind w:firstLine="392"/>
              <w:jc w:val="both"/>
              <w:rPr>
                <w:szCs w:val="20"/>
              </w:rPr>
            </w:pPr>
            <w:r w:rsidRPr="00DE1759">
              <w:rPr>
                <w:szCs w:val="20"/>
              </w:rPr>
              <w:t>5.8. Проектировщик/Исполнитель при приемке/сдаче выполненных работ предоставляет Заказчику следующие документы:</w:t>
            </w:r>
          </w:p>
          <w:p w:rsidR="00446074" w:rsidRPr="00446074" w:rsidRDefault="00690249" w:rsidP="00F61097">
            <w:pPr>
              <w:ind w:firstLine="392"/>
              <w:jc w:val="both"/>
              <w:rPr>
                <w:b/>
                <w:szCs w:val="20"/>
              </w:rPr>
            </w:pPr>
            <w:r w:rsidRPr="00DE1759">
              <w:rPr>
                <w:szCs w:val="20"/>
              </w:rPr>
              <w:t xml:space="preserve">1) </w:t>
            </w:r>
            <w:r w:rsidR="00446074" w:rsidRPr="00DE1759">
              <w:rPr>
                <w:szCs w:val="20"/>
              </w:rPr>
              <w:t xml:space="preserve">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w:t>
            </w:r>
            <w:r w:rsidR="00446074" w:rsidRPr="00DE1759">
              <w:rPr>
                <w:szCs w:val="20"/>
              </w:rPr>
              <w:lastRenderedPageBreak/>
              <w:t>происхождении товара «СТ-KZ», выданн</w:t>
            </w:r>
            <w:r w:rsidR="00446074" w:rsidRPr="00DE1759">
              <w:rPr>
                <w:b/>
                <w:szCs w:val="20"/>
              </w:rPr>
              <w:t>ого</w:t>
            </w:r>
            <w:r w:rsidR="00446074" w:rsidRPr="00DE1759">
              <w:rPr>
                <w:szCs w:val="20"/>
              </w:rPr>
              <w:t xml:space="preserve"> в установленном порядке</w:t>
            </w:r>
            <w:r w:rsidR="00446074" w:rsidRPr="00446074">
              <w:rPr>
                <w:b/>
                <w:szCs w:val="20"/>
              </w:rPr>
              <w:t>;</w:t>
            </w:r>
          </w:p>
          <w:p w:rsidR="00594DFA" w:rsidRDefault="00690249" w:rsidP="00F61097">
            <w:pPr>
              <w:ind w:firstLine="393"/>
              <w:jc w:val="both"/>
              <w:rPr>
                <w:szCs w:val="20"/>
              </w:rPr>
            </w:pPr>
            <w:r w:rsidRPr="00DE1759">
              <w:rPr>
                <w:szCs w:val="20"/>
              </w:rPr>
              <w:t xml:space="preserve">2) </w:t>
            </w:r>
            <w:r w:rsidR="00594DFA" w:rsidRPr="00DE1759">
              <w:rPr>
                <w:szCs w:val="20"/>
              </w:rPr>
              <w:t xml:space="preserve">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690249" w:rsidRPr="001F5FF8" w:rsidRDefault="00690249" w:rsidP="00F61097">
            <w:pPr>
              <w:ind w:firstLine="393"/>
              <w:jc w:val="both"/>
              <w:rPr>
                <w:b/>
                <w:color w:val="000000"/>
              </w:rPr>
            </w:pPr>
            <w:r w:rsidRPr="001F5FF8">
              <w:rPr>
                <w:b/>
                <w:color w:val="000000"/>
              </w:rPr>
              <w:t xml:space="preserve">Требование настоящего подпункта распространяется на договоры о государственных закупках, стоимость которых превышает </w:t>
            </w:r>
            <w:r>
              <w:rPr>
                <w:b/>
                <w:color w:val="000000"/>
              </w:rPr>
              <w:t>тысячекратный</w:t>
            </w:r>
            <w:r w:rsidRPr="001F5FF8">
              <w:rPr>
                <w:b/>
                <w:color w:val="000000"/>
              </w:rPr>
              <w:t xml:space="preserve"> месячн</w:t>
            </w:r>
            <w:r>
              <w:rPr>
                <w:b/>
                <w:color w:val="000000"/>
              </w:rPr>
              <w:t>ый</w:t>
            </w:r>
            <w:r w:rsidRPr="001F5FF8">
              <w:rPr>
                <w:b/>
                <w:color w:val="000000"/>
              </w:rPr>
              <w:t xml:space="preserve"> расчетн</w:t>
            </w:r>
            <w:r>
              <w:rPr>
                <w:b/>
                <w:color w:val="000000"/>
              </w:rPr>
              <w:t>ый</w:t>
            </w:r>
            <w:r w:rsidRPr="001F5FF8">
              <w:rPr>
                <w:b/>
                <w:color w:val="000000"/>
              </w:rPr>
              <w:t xml:space="preserve"> показател</w:t>
            </w:r>
            <w:r>
              <w:rPr>
                <w:b/>
                <w:color w:val="000000"/>
              </w:rPr>
              <w:t>ь</w:t>
            </w:r>
            <w:r w:rsidRPr="001F5FF8">
              <w:rPr>
                <w:b/>
                <w:color w:val="000000"/>
              </w:rPr>
              <w:t>, установленн</w:t>
            </w:r>
            <w:r>
              <w:rPr>
                <w:b/>
                <w:color w:val="000000"/>
              </w:rPr>
              <w:t>ый</w:t>
            </w:r>
            <w:r w:rsidRPr="001F5FF8">
              <w:rPr>
                <w:b/>
                <w:color w:val="000000"/>
              </w:rPr>
              <w:t xml:space="preserve"> на соответствующий финансовый год законом о республиканском бюджете.</w:t>
            </w:r>
          </w:p>
          <w:p w:rsidR="00690249" w:rsidRPr="00DE1759" w:rsidRDefault="00690249" w:rsidP="00F61097">
            <w:pPr>
              <w:ind w:firstLine="392"/>
              <w:jc w:val="both"/>
              <w:rPr>
                <w:szCs w:val="20"/>
              </w:rPr>
            </w:pPr>
            <w:r>
              <w:rPr>
                <w:szCs w:val="20"/>
              </w:rPr>
              <w:t>…</w:t>
            </w:r>
          </w:p>
        </w:tc>
        <w:tc>
          <w:tcPr>
            <w:tcW w:w="2268" w:type="dxa"/>
          </w:tcPr>
          <w:p w:rsidR="00690249" w:rsidRPr="00690249" w:rsidRDefault="00690249" w:rsidP="00F61097">
            <w:pPr>
              <w:ind w:firstLine="392"/>
              <w:jc w:val="both"/>
            </w:pPr>
            <w:r w:rsidRPr="00690249">
              <w:lastRenderedPageBreak/>
              <w:t xml:space="preserve">24 сентября 2020 года состоялось совещание с участием представителей Верховного Суда, Министерства финансов, Акимата Костанайской области и НПП </w:t>
            </w:r>
            <w:proofErr w:type="spellStart"/>
            <w:r w:rsidRPr="00690249">
              <w:t>Атамекен</w:t>
            </w:r>
            <w:proofErr w:type="spellEnd"/>
            <w:r w:rsidRPr="00690249">
              <w:t xml:space="preserve"> по проблемным вопросам судебной практики по делам о госзакупках.</w:t>
            </w:r>
          </w:p>
          <w:p w:rsidR="00690249" w:rsidRPr="00690249" w:rsidRDefault="00690249" w:rsidP="00F61097">
            <w:pPr>
              <w:ind w:firstLine="392"/>
              <w:jc w:val="both"/>
            </w:pPr>
            <w:r w:rsidRPr="00690249">
              <w:t xml:space="preserve">Председатель ВС РК Асанов Ж.К. </w:t>
            </w:r>
            <w:r w:rsidRPr="00690249">
              <w:lastRenderedPageBreak/>
              <w:t xml:space="preserve">отметил о неразумности требования от поставщиков в Типовых договорах о госзакупках сертификата происхождения товара по малозначительным товарам. </w:t>
            </w:r>
          </w:p>
          <w:p w:rsidR="00690249" w:rsidRPr="00690249" w:rsidRDefault="00690249" w:rsidP="00F61097">
            <w:pPr>
              <w:ind w:firstLine="392"/>
              <w:jc w:val="both"/>
            </w:pPr>
            <w:r w:rsidRPr="00690249">
              <w:t xml:space="preserve">Так, отмечено, что суды республики, особенно суды Костанайской области завалены исками о признании поставщиков недобросовестными участниками госзакупок ввиду не представления сертификатов происхождения на поставляемые товары.  </w:t>
            </w:r>
          </w:p>
          <w:p w:rsidR="00690249" w:rsidRPr="00690249" w:rsidRDefault="00690249" w:rsidP="00F61097">
            <w:pPr>
              <w:ind w:firstLine="392"/>
              <w:jc w:val="both"/>
            </w:pPr>
            <w:r w:rsidRPr="00690249">
              <w:t xml:space="preserve">По итогам совещания Председателем совещания было предложено вернуться к старой редакции Типовых </w:t>
            </w:r>
            <w:r w:rsidRPr="00690249">
              <w:lastRenderedPageBreak/>
              <w:t>договоров, согласно которым по товарам, стоимостью до 500 МРП, представления сертификата о происхождении не требуется.</w:t>
            </w:r>
          </w:p>
          <w:p w:rsidR="00690249" w:rsidRPr="00690249" w:rsidRDefault="00690249" w:rsidP="00F61097">
            <w:pPr>
              <w:ind w:firstLine="392"/>
              <w:jc w:val="both"/>
            </w:pPr>
            <w:r w:rsidRPr="00690249">
              <w:t xml:space="preserve">При этом Асанов Ж.К. дал поручение всем судам республики приостановить рассмотрение дел о признании поставщиков недобросовестными участниками госзакупок ввиду не представления сертификатов происхождения, до внесения соответствующих изменений в Правила осуществления госзакупок. </w:t>
            </w:r>
          </w:p>
          <w:p w:rsidR="00690249" w:rsidRPr="00690249" w:rsidRDefault="00690249" w:rsidP="00F61097">
            <w:pPr>
              <w:ind w:firstLine="392"/>
              <w:jc w:val="both"/>
            </w:pPr>
            <w:r w:rsidRPr="00690249">
              <w:t xml:space="preserve">В этой связи, Минфину и НПП было рекомендовано ускорить принятие </w:t>
            </w:r>
            <w:r w:rsidRPr="00690249">
              <w:lastRenderedPageBreak/>
              <w:t xml:space="preserve">данной поправки в части возврата старой редакции Правил. </w:t>
            </w:r>
          </w:p>
          <w:p w:rsidR="00DE1759" w:rsidRPr="00DE1759" w:rsidRDefault="00DE1759" w:rsidP="00F61097">
            <w:pPr>
              <w:ind w:firstLine="392"/>
              <w:jc w:val="both"/>
            </w:pPr>
          </w:p>
        </w:tc>
      </w:tr>
      <w:tr w:rsidR="00690249" w:rsidRPr="00690249" w:rsidTr="00506AA5">
        <w:tc>
          <w:tcPr>
            <w:tcW w:w="959" w:type="dxa"/>
          </w:tcPr>
          <w:p w:rsidR="00690249" w:rsidRPr="00690249" w:rsidRDefault="00690249" w:rsidP="00F61097">
            <w:pPr>
              <w:numPr>
                <w:ilvl w:val="0"/>
                <w:numId w:val="9"/>
              </w:numPr>
              <w:jc w:val="center"/>
            </w:pPr>
          </w:p>
        </w:tc>
        <w:tc>
          <w:tcPr>
            <w:tcW w:w="1202" w:type="dxa"/>
          </w:tcPr>
          <w:p w:rsidR="00690249" w:rsidRPr="00690249" w:rsidRDefault="00690249" w:rsidP="00F61097">
            <w:pPr>
              <w:jc w:val="center"/>
              <w:rPr>
                <w:szCs w:val="20"/>
              </w:rPr>
            </w:pPr>
            <w:r w:rsidRPr="00690249">
              <w:rPr>
                <w:szCs w:val="20"/>
              </w:rPr>
              <w:t>Пункт 6.2. Приложения 20-2 Правил</w:t>
            </w:r>
          </w:p>
        </w:tc>
        <w:tc>
          <w:tcPr>
            <w:tcW w:w="5602" w:type="dxa"/>
          </w:tcPr>
          <w:p w:rsidR="00690249" w:rsidRPr="00690249" w:rsidRDefault="00690249" w:rsidP="00F61097">
            <w:pPr>
              <w:ind w:left="2124" w:firstLine="386"/>
              <w:jc w:val="center"/>
              <w:rPr>
                <w:szCs w:val="20"/>
              </w:rPr>
            </w:pPr>
            <w:r w:rsidRPr="00690249">
              <w:rPr>
                <w:szCs w:val="20"/>
              </w:rPr>
              <w:t>Приложение 20-2</w:t>
            </w:r>
          </w:p>
          <w:p w:rsidR="00690249" w:rsidRPr="00690249" w:rsidRDefault="00690249" w:rsidP="00F61097">
            <w:pPr>
              <w:ind w:left="2124" w:firstLine="386"/>
              <w:jc w:val="center"/>
              <w:rPr>
                <w:szCs w:val="20"/>
              </w:rPr>
            </w:pPr>
            <w:r w:rsidRPr="00690249">
              <w:rPr>
                <w:szCs w:val="20"/>
              </w:rPr>
              <w:t>к Правилам осуществления</w:t>
            </w:r>
          </w:p>
          <w:p w:rsidR="00690249" w:rsidRPr="00690249" w:rsidRDefault="00690249" w:rsidP="00F61097">
            <w:pPr>
              <w:ind w:left="2124" w:firstLine="386"/>
              <w:jc w:val="center"/>
              <w:rPr>
                <w:szCs w:val="20"/>
              </w:rPr>
            </w:pPr>
            <w:r w:rsidRPr="00690249">
              <w:rPr>
                <w:szCs w:val="20"/>
              </w:rPr>
              <w:t>государственных закупок</w:t>
            </w:r>
          </w:p>
          <w:p w:rsidR="00690249" w:rsidRPr="00690249" w:rsidRDefault="00690249" w:rsidP="00F61097">
            <w:pPr>
              <w:ind w:firstLine="386"/>
              <w:rPr>
                <w:szCs w:val="20"/>
              </w:rPr>
            </w:pPr>
          </w:p>
          <w:p w:rsidR="00690249" w:rsidRPr="00690249" w:rsidRDefault="00690249" w:rsidP="00F61097">
            <w:pPr>
              <w:ind w:firstLine="386"/>
              <w:jc w:val="center"/>
              <w:rPr>
                <w:szCs w:val="20"/>
              </w:rPr>
            </w:pPr>
            <w:r w:rsidRPr="00690249">
              <w:rPr>
                <w:szCs w:val="20"/>
              </w:rPr>
              <w:t>Типовой договор о государственных закупках работ, не связанных со строительством</w:t>
            </w:r>
          </w:p>
          <w:p w:rsidR="00690249" w:rsidRPr="00690249" w:rsidRDefault="00690249" w:rsidP="00F61097">
            <w:pPr>
              <w:ind w:firstLine="386"/>
              <w:rPr>
                <w:szCs w:val="20"/>
              </w:rPr>
            </w:pPr>
            <w:r w:rsidRPr="00690249">
              <w:rPr>
                <w:szCs w:val="20"/>
              </w:rPr>
              <w:t>…</w:t>
            </w:r>
          </w:p>
          <w:p w:rsidR="00690249" w:rsidRPr="00690249" w:rsidRDefault="00690249" w:rsidP="00F61097">
            <w:pPr>
              <w:ind w:firstLine="392"/>
              <w:jc w:val="both"/>
              <w:rPr>
                <w:szCs w:val="20"/>
              </w:rPr>
            </w:pPr>
            <w:r w:rsidRPr="00690249">
              <w:rPr>
                <w:szCs w:val="20"/>
              </w:rPr>
              <w:t>6.2. Подрядчик/Исполнитель при приемке/сдаче выполненных работ предоставляет Заказчику следующие документы:</w:t>
            </w:r>
          </w:p>
          <w:p w:rsidR="00690249" w:rsidRPr="00690249" w:rsidRDefault="00690249" w:rsidP="00F61097">
            <w:pPr>
              <w:ind w:firstLine="392"/>
              <w:jc w:val="both"/>
              <w:rPr>
                <w:szCs w:val="20"/>
              </w:rPr>
            </w:pPr>
            <w:r w:rsidRPr="00690249">
              <w:rPr>
                <w:szCs w:val="20"/>
              </w:rPr>
              <w:t>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выданн</w:t>
            </w:r>
            <w:r w:rsidRPr="00690249">
              <w:rPr>
                <w:b/>
                <w:szCs w:val="20"/>
              </w:rPr>
              <w:t>ого</w:t>
            </w:r>
            <w:r w:rsidRPr="00690249">
              <w:rPr>
                <w:szCs w:val="20"/>
              </w:rPr>
              <w:t xml:space="preserve"> в установленном порядке.</w:t>
            </w:r>
          </w:p>
          <w:p w:rsidR="00690249" w:rsidRPr="00690249" w:rsidRDefault="00690249" w:rsidP="00F61097">
            <w:pPr>
              <w:ind w:firstLine="392"/>
              <w:jc w:val="both"/>
              <w:rPr>
                <w:szCs w:val="20"/>
              </w:rPr>
            </w:pPr>
            <w:r w:rsidRPr="00690249">
              <w:rPr>
                <w:szCs w:val="20"/>
              </w:rPr>
              <w:t xml:space="preserve">2) если работы выполнены из материалов и оборудования иностранного происхождения - оригинал или </w:t>
            </w:r>
            <w:r w:rsidRPr="00594DFA">
              <w:rPr>
                <w:b/>
                <w:szCs w:val="20"/>
              </w:rPr>
              <w:t>нотариально заверенную</w:t>
            </w:r>
            <w:r w:rsidRPr="00690249">
              <w:rPr>
                <w:szCs w:val="20"/>
              </w:rPr>
              <w:t xml:space="preserve">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690249" w:rsidRPr="00690249" w:rsidRDefault="00690249" w:rsidP="00F61097">
            <w:pPr>
              <w:ind w:firstLine="392"/>
              <w:jc w:val="both"/>
              <w:rPr>
                <w:b/>
                <w:szCs w:val="20"/>
              </w:rPr>
            </w:pPr>
            <w:r w:rsidRPr="00690249">
              <w:rPr>
                <w:szCs w:val="20"/>
              </w:rPr>
              <w:t>….</w:t>
            </w:r>
          </w:p>
        </w:tc>
        <w:tc>
          <w:tcPr>
            <w:tcW w:w="5528" w:type="dxa"/>
          </w:tcPr>
          <w:p w:rsidR="00690249" w:rsidRPr="00690249" w:rsidRDefault="00690249" w:rsidP="00F61097">
            <w:pPr>
              <w:ind w:left="1416" w:firstLine="386"/>
              <w:jc w:val="center"/>
              <w:rPr>
                <w:szCs w:val="20"/>
              </w:rPr>
            </w:pPr>
            <w:r w:rsidRPr="00690249">
              <w:rPr>
                <w:szCs w:val="20"/>
              </w:rPr>
              <w:t>Приложение 20-2</w:t>
            </w:r>
          </w:p>
          <w:p w:rsidR="00690249" w:rsidRPr="00690249" w:rsidRDefault="00690249" w:rsidP="00F61097">
            <w:pPr>
              <w:ind w:left="1416" w:firstLine="386"/>
              <w:jc w:val="center"/>
              <w:rPr>
                <w:szCs w:val="20"/>
              </w:rPr>
            </w:pPr>
            <w:r w:rsidRPr="00690249">
              <w:rPr>
                <w:szCs w:val="20"/>
              </w:rPr>
              <w:t>к Правилам осуществления</w:t>
            </w:r>
          </w:p>
          <w:p w:rsidR="00690249" w:rsidRPr="00690249" w:rsidRDefault="00690249" w:rsidP="00F61097">
            <w:pPr>
              <w:ind w:left="1416" w:firstLine="386"/>
              <w:jc w:val="center"/>
              <w:rPr>
                <w:szCs w:val="20"/>
              </w:rPr>
            </w:pPr>
            <w:r w:rsidRPr="00690249">
              <w:rPr>
                <w:szCs w:val="20"/>
              </w:rPr>
              <w:t>государственных закупок</w:t>
            </w:r>
          </w:p>
          <w:p w:rsidR="00690249" w:rsidRPr="00690249" w:rsidRDefault="00690249" w:rsidP="00F61097">
            <w:pPr>
              <w:ind w:firstLine="386"/>
              <w:rPr>
                <w:szCs w:val="20"/>
              </w:rPr>
            </w:pPr>
          </w:p>
          <w:p w:rsidR="00690249" w:rsidRPr="00690249" w:rsidRDefault="00690249" w:rsidP="00F61097">
            <w:pPr>
              <w:ind w:firstLine="386"/>
              <w:jc w:val="center"/>
              <w:rPr>
                <w:szCs w:val="20"/>
              </w:rPr>
            </w:pPr>
            <w:r w:rsidRPr="00690249">
              <w:rPr>
                <w:szCs w:val="20"/>
              </w:rPr>
              <w:t>Типовой договор о государственных закупках работ, не связанных со строительством</w:t>
            </w:r>
          </w:p>
          <w:p w:rsidR="00690249" w:rsidRPr="00690249" w:rsidRDefault="00690249" w:rsidP="00F61097">
            <w:pPr>
              <w:ind w:firstLine="386"/>
              <w:rPr>
                <w:szCs w:val="20"/>
              </w:rPr>
            </w:pPr>
            <w:r>
              <w:rPr>
                <w:szCs w:val="20"/>
              </w:rPr>
              <w:t>…</w:t>
            </w:r>
          </w:p>
          <w:p w:rsidR="00690249" w:rsidRPr="00690249" w:rsidRDefault="00690249" w:rsidP="00F61097">
            <w:pPr>
              <w:ind w:firstLine="392"/>
              <w:jc w:val="both"/>
              <w:rPr>
                <w:szCs w:val="20"/>
              </w:rPr>
            </w:pPr>
            <w:r w:rsidRPr="00690249">
              <w:rPr>
                <w:szCs w:val="20"/>
              </w:rPr>
              <w:t>6.2. Подрядчик/Исполнитель при приемке/сдаче выполненных работ предоставляет Заказчику следующие документы:</w:t>
            </w:r>
          </w:p>
          <w:p w:rsidR="00594DFA" w:rsidRPr="00690249" w:rsidRDefault="00690249" w:rsidP="00F61097">
            <w:pPr>
              <w:ind w:firstLine="392"/>
              <w:jc w:val="both"/>
              <w:rPr>
                <w:szCs w:val="20"/>
              </w:rPr>
            </w:pPr>
            <w:r w:rsidRPr="00690249">
              <w:rPr>
                <w:szCs w:val="20"/>
              </w:rPr>
              <w:t xml:space="preserve">1) </w:t>
            </w:r>
            <w:r w:rsidR="00594DFA" w:rsidRPr="00690249">
              <w:rPr>
                <w:szCs w:val="20"/>
              </w:rPr>
              <w:t xml:space="preserve">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выданн</w:t>
            </w:r>
            <w:r w:rsidR="00594DFA" w:rsidRPr="00690249">
              <w:rPr>
                <w:b/>
                <w:szCs w:val="20"/>
              </w:rPr>
              <w:t>ого</w:t>
            </w:r>
            <w:r w:rsidR="00594DFA" w:rsidRPr="00690249">
              <w:rPr>
                <w:szCs w:val="20"/>
              </w:rPr>
              <w:t xml:space="preserve"> в установленном порядке.</w:t>
            </w:r>
          </w:p>
          <w:p w:rsidR="00690249" w:rsidRPr="00690249" w:rsidRDefault="00690249" w:rsidP="00F61097">
            <w:pPr>
              <w:ind w:firstLine="392"/>
              <w:jc w:val="both"/>
              <w:rPr>
                <w:szCs w:val="20"/>
              </w:rPr>
            </w:pPr>
            <w:r w:rsidRPr="00690249">
              <w:rPr>
                <w:szCs w:val="20"/>
              </w:rPr>
              <w:t xml:space="preserve">2) </w:t>
            </w:r>
            <w:r w:rsidR="00594DFA">
              <w:t xml:space="preserve">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690249" w:rsidRPr="001F5FF8" w:rsidRDefault="00690249" w:rsidP="00F61097">
            <w:pPr>
              <w:ind w:firstLine="393"/>
              <w:jc w:val="both"/>
              <w:rPr>
                <w:b/>
                <w:color w:val="000000"/>
              </w:rPr>
            </w:pPr>
            <w:r w:rsidRPr="001F5FF8">
              <w:rPr>
                <w:b/>
                <w:color w:val="000000"/>
              </w:rPr>
              <w:t xml:space="preserve">Требование настоящего подпункта распространяется на договоры о государственных закупках, стоимость которых превышает </w:t>
            </w:r>
            <w:r>
              <w:rPr>
                <w:b/>
                <w:color w:val="000000"/>
              </w:rPr>
              <w:t>тысячекратный</w:t>
            </w:r>
            <w:r w:rsidRPr="001F5FF8">
              <w:rPr>
                <w:b/>
                <w:color w:val="000000"/>
              </w:rPr>
              <w:t xml:space="preserve"> месячн</w:t>
            </w:r>
            <w:r>
              <w:rPr>
                <w:b/>
                <w:color w:val="000000"/>
              </w:rPr>
              <w:t>ый</w:t>
            </w:r>
            <w:r w:rsidRPr="001F5FF8">
              <w:rPr>
                <w:b/>
                <w:color w:val="000000"/>
              </w:rPr>
              <w:t xml:space="preserve"> расчетн</w:t>
            </w:r>
            <w:r>
              <w:rPr>
                <w:b/>
                <w:color w:val="000000"/>
              </w:rPr>
              <w:t>ый</w:t>
            </w:r>
            <w:r w:rsidRPr="001F5FF8">
              <w:rPr>
                <w:b/>
                <w:color w:val="000000"/>
              </w:rPr>
              <w:t xml:space="preserve"> показател</w:t>
            </w:r>
            <w:r>
              <w:rPr>
                <w:b/>
                <w:color w:val="000000"/>
              </w:rPr>
              <w:t>ь</w:t>
            </w:r>
            <w:r w:rsidRPr="001F5FF8">
              <w:rPr>
                <w:b/>
                <w:color w:val="000000"/>
              </w:rPr>
              <w:t>, установленн</w:t>
            </w:r>
            <w:r>
              <w:rPr>
                <w:b/>
                <w:color w:val="000000"/>
              </w:rPr>
              <w:t>ый</w:t>
            </w:r>
            <w:r w:rsidRPr="001F5FF8">
              <w:rPr>
                <w:b/>
                <w:color w:val="000000"/>
              </w:rPr>
              <w:t xml:space="preserve"> на </w:t>
            </w:r>
            <w:r w:rsidRPr="001F5FF8">
              <w:rPr>
                <w:b/>
                <w:color w:val="000000"/>
              </w:rPr>
              <w:lastRenderedPageBreak/>
              <w:t>соответствующий финансовый год законом о республиканском бюджете.</w:t>
            </w:r>
          </w:p>
          <w:p w:rsidR="00690249" w:rsidRPr="00690249" w:rsidRDefault="00690249" w:rsidP="00F61097">
            <w:pPr>
              <w:ind w:firstLine="392"/>
              <w:jc w:val="both"/>
              <w:rPr>
                <w:szCs w:val="20"/>
              </w:rPr>
            </w:pPr>
            <w:r>
              <w:rPr>
                <w:szCs w:val="20"/>
              </w:rPr>
              <w:t>.</w:t>
            </w:r>
            <w:r w:rsidRPr="00690249">
              <w:rPr>
                <w:szCs w:val="20"/>
              </w:rPr>
              <w:t>..</w:t>
            </w:r>
          </w:p>
        </w:tc>
        <w:tc>
          <w:tcPr>
            <w:tcW w:w="2268" w:type="dxa"/>
          </w:tcPr>
          <w:p w:rsidR="00690249" w:rsidRPr="00690249" w:rsidRDefault="00690249" w:rsidP="00F61097">
            <w:pPr>
              <w:ind w:firstLine="392"/>
              <w:jc w:val="both"/>
            </w:pPr>
            <w:r w:rsidRPr="00690249">
              <w:lastRenderedPageBreak/>
              <w:t xml:space="preserve">24 сентября 2020 года состоялось совещание с участием представителей Верховного Суда, Министерства финансов, Акимата Костанайской области и НПП </w:t>
            </w:r>
            <w:proofErr w:type="spellStart"/>
            <w:r w:rsidRPr="00690249">
              <w:t>Атамекен</w:t>
            </w:r>
            <w:proofErr w:type="spellEnd"/>
            <w:r w:rsidRPr="00690249">
              <w:t xml:space="preserve"> по проблемным вопросам судебной практики по делам о госзакупках.</w:t>
            </w:r>
          </w:p>
          <w:p w:rsidR="00690249" w:rsidRPr="00690249" w:rsidRDefault="00690249" w:rsidP="00F61097">
            <w:pPr>
              <w:ind w:firstLine="392"/>
              <w:jc w:val="both"/>
            </w:pPr>
            <w:r w:rsidRPr="00690249">
              <w:t xml:space="preserve">Председатель ВС РК Асанов Ж.К. отметил о неразумности требования от поставщиков в Типовых договорах о госзакупках сертификата происхождения товара по малозначительным товарам. </w:t>
            </w:r>
          </w:p>
          <w:p w:rsidR="00690249" w:rsidRPr="00690249" w:rsidRDefault="00690249" w:rsidP="00F61097">
            <w:pPr>
              <w:ind w:firstLine="392"/>
              <w:jc w:val="both"/>
            </w:pPr>
            <w:r w:rsidRPr="00690249">
              <w:lastRenderedPageBreak/>
              <w:t xml:space="preserve">Так, отмечено, что суды республики, особенно суды Костанайской области завалены исками о признании поставщиков недобросовестными участниками госзакупок ввиду не представления сертификатов происхождения на поставляемые товары.  </w:t>
            </w:r>
          </w:p>
          <w:p w:rsidR="00690249" w:rsidRPr="00690249" w:rsidRDefault="00690249" w:rsidP="00F61097">
            <w:pPr>
              <w:ind w:firstLine="392"/>
              <w:jc w:val="both"/>
            </w:pPr>
            <w:r w:rsidRPr="00690249">
              <w:t>По итогам совещания Председателем совещания было предложено вернуться к старой редакции Типовых договоров, согласно которым по товарам, стоимостью до 500 МРП, представления сертификата о происхождении не требуется.</w:t>
            </w:r>
          </w:p>
          <w:p w:rsidR="00690249" w:rsidRPr="00690249" w:rsidRDefault="00690249" w:rsidP="00F61097">
            <w:pPr>
              <w:ind w:firstLine="392"/>
              <w:jc w:val="both"/>
            </w:pPr>
            <w:r w:rsidRPr="00690249">
              <w:t xml:space="preserve">При этом Асанов Ж.К. дал </w:t>
            </w:r>
            <w:r w:rsidRPr="00690249">
              <w:lastRenderedPageBreak/>
              <w:t xml:space="preserve">поручение всем судам республики приостановить рассмотрение дел о признании поставщиков недобросовестными участниками госзакупок ввиду не представления сертификатов происхождения, до внесения соответствующих изменений в Правила осуществления госзакупок. </w:t>
            </w:r>
          </w:p>
          <w:p w:rsidR="00690249" w:rsidRPr="00690249" w:rsidRDefault="00690249" w:rsidP="00F61097">
            <w:pPr>
              <w:ind w:firstLine="392"/>
              <w:jc w:val="both"/>
            </w:pPr>
            <w:r w:rsidRPr="00690249">
              <w:t xml:space="preserve">В этой связи, Минфину и НПП было рекомендовано ускорить принятие данной поправки в части возврата старой редакции Правил. </w:t>
            </w:r>
          </w:p>
          <w:p w:rsidR="00690249" w:rsidRPr="00690249" w:rsidRDefault="00690249" w:rsidP="00F61097">
            <w:pPr>
              <w:ind w:firstLine="392"/>
              <w:jc w:val="both"/>
            </w:pPr>
          </w:p>
        </w:tc>
      </w:tr>
    </w:tbl>
    <w:p w:rsidR="00392BAA" w:rsidRPr="007F4B1E" w:rsidRDefault="00392BAA" w:rsidP="00F61097">
      <w:pPr>
        <w:jc w:val="both"/>
      </w:pPr>
    </w:p>
    <w:sectPr w:rsidR="00392BAA" w:rsidRPr="007F4B1E" w:rsidSect="00666714">
      <w:headerReference w:type="default" r:id="rId9"/>
      <w:pgSz w:w="16838" w:h="11906" w:orient="landscape" w:code="9"/>
      <w:pgMar w:top="1134" w:right="851" w:bottom="113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B2B" w:rsidRDefault="00B36B2B">
      <w:r>
        <w:separator/>
      </w:r>
    </w:p>
  </w:endnote>
  <w:endnote w:type="continuationSeparator" w:id="0">
    <w:p w:rsidR="00B36B2B" w:rsidRDefault="00B3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B2B" w:rsidRDefault="00B36B2B">
      <w:r>
        <w:separator/>
      </w:r>
    </w:p>
  </w:footnote>
  <w:footnote w:type="continuationSeparator" w:id="0">
    <w:p w:rsidR="00B36B2B" w:rsidRDefault="00B36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426886"/>
      <w:docPartObj>
        <w:docPartGallery w:val="Page Numbers (Top of Page)"/>
        <w:docPartUnique/>
      </w:docPartObj>
    </w:sdtPr>
    <w:sdtEndPr/>
    <w:sdtContent>
      <w:p w:rsidR="00CC5328" w:rsidRDefault="00CC5328">
        <w:pPr>
          <w:pStyle w:val="a6"/>
          <w:jc w:val="center"/>
        </w:pPr>
        <w:r>
          <w:fldChar w:fldCharType="begin"/>
        </w:r>
        <w:r>
          <w:instrText>PAGE   \* MERGEFORMAT</w:instrText>
        </w:r>
        <w:r>
          <w:fldChar w:fldCharType="separate"/>
        </w:r>
        <w:r w:rsidR="00F61097" w:rsidRPr="00F61097">
          <w:rPr>
            <w:noProof/>
            <w:lang w:val="ru-RU"/>
          </w:rPr>
          <w:t>12</w:t>
        </w:r>
        <w:r>
          <w:fldChar w:fldCharType="end"/>
        </w:r>
      </w:p>
    </w:sdtContent>
  </w:sdt>
  <w:p w:rsidR="00CC5328" w:rsidRDefault="00CC532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927" w:hanging="360"/>
      </w:pPr>
      <w:rPr>
        <w:rFonts w:cs="Times New Roman"/>
      </w:rPr>
    </w:lvl>
  </w:abstractNum>
  <w:abstractNum w:abstractNumId="1">
    <w:nsid w:val="0B7A7EB8"/>
    <w:multiLevelType w:val="multilevel"/>
    <w:tmpl w:val="C6B6E57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E25362E"/>
    <w:multiLevelType w:val="hybridMultilevel"/>
    <w:tmpl w:val="0A7CB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E47AB7"/>
    <w:multiLevelType w:val="multilevel"/>
    <w:tmpl w:val="2C46DDAA"/>
    <w:lvl w:ilvl="0">
      <w:start w:val="1"/>
      <w:numFmt w:val="decimal"/>
      <w:lvlText w:val="%1)"/>
      <w:legacy w:legacy="1" w:legacySpace="0" w:legacyIndent="720"/>
      <w:lvlJc w:val="left"/>
      <w:pPr>
        <w:ind w:left="720" w:hanging="720"/>
      </w:pPr>
      <w:rPr>
        <w:rFonts w:ascii="Times New Roman" w:eastAsia="Times New Roman" w:hAnsi="Times New Roman" w:cs="Times New Roman"/>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23582DFD"/>
    <w:multiLevelType w:val="hybridMultilevel"/>
    <w:tmpl w:val="A3BAAB80"/>
    <w:lvl w:ilvl="0" w:tplc="BCDA916E">
      <w:start w:val="6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6AD7E9F"/>
    <w:multiLevelType w:val="hybridMultilevel"/>
    <w:tmpl w:val="D9146BD2"/>
    <w:lvl w:ilvl="0" w:tplc="CA1C3ABE">
      <w:start w:val="80"/>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B26E0E"/>
    <w:multiLevelType w:val="hybridMultilevel"/>
    <w:tmpl w:val="E83CD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573854"/>
    <w:multiLevelType w:val="hybridMultilevel"/>
    <w:tmpl w:val="99EA3456"/>
    <w:lvl w:ilvl="0" w:tplc="05305606">
      <w:start w:val="1"/>
      <w:numFmt w:val="decimal"/>
      <w:lvlText w:val="%1)"/>
      <w:lvlJc w:val="left"/>
      <w:pPr>
        <w:ind w:left="1192" w:hanging="732"/>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8">
    <w:nsid w:val="710D6240"/>
    <w:multiLevelType w:val="hybridMultilevel"/>
    <w:tmpl w:val="0A7CB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5D084B"/>
    <w:multiLevelType w:val="multilevel"/>
    <w:tmpl w:val="D70EB3CC"/>
    <w:lvl w:ilvl="0">
      <w:start w:val="80"/>
      <w:numFmt w:val="decimal"/>
      <w:lvlText w:val="%1........"/>
      <w:lvlJc w:val="left"/>
      <w:pPr>
        <w:ind w:left="2160" w:hanging="2160"/>
      </w:pPr>
      <w:rPr>
        <w:rFonts w:hint="default"/>
        <w:b w:val="0"/>
        <w:color w:val="auto"/>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b w:val="0"/>
        <w:color w:val="auto"/>
        <w:sz w:val="24"/>
      </w:rPr>
    </w:lvl>
  </w:abstractNum>
  <w:num w:numId="1">
    <w:abstractNumId w:val="6"/>
  </w:num>
  <w:num w:numId="2">
    <w:abstractNumId w:val="4"/>
  </w:num>
  <w:num w:numId="3">
    <w:abstractNumId w:val="3"/>
  </w:num>
  <w:num w:numId="4">
    <w:abstractNumId w:val="0"/>
  </w:num>
  <w:num w:numId="5">
    <w:abstractNumId w:val="5"/>
  </w:num>
  <w:num w:numId="6">
    <w:abstractNumId w:val="9"/>
  </w:num>
  <w:num w:numId="7">
    <w:abstractNumId w:val="7"/>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F4"/>
    <w:rsid w:val="00000D9D"/>
    <w:rsid w:val="00001EEA"/>
    <w:rsid w:val="00001EFA"/>
    <w:rsid w:val="00001F30"/>
    <w:rsid w:val="00002289"/>
    <w:rsid w:val="00002A75"/>
    <w:rsid w:val="00002ECD"/>
    <w:rsid w:val="00002EE0"/>
    <w:rsid w:val="00002F09"/>
    <w:rsid w:val="00003520"/>
    <w:rsid w:val="00005A96"/>
    <w:rsid w:val="00005B9D"/>
    <w:rsid w:val="000065AC"/>
    <w:rsid w:val="000068E8"/>
    <w:rsid w:val="00010714"/>
    <w:rsid w:val="00010C3B"/>
    <w:rsid w:val="000112BD"/>
    <w:rsid w:val="00011380"/>
    <w:rsid w:val="00011CDC"/>
    <w:rsid w:val="00011D17"/>
    <w:rsid w:val="00011E6B"/>
    <w:rsid w:val="00012999"/>
    <w:rsid w:val="00012F25"/>
    <w:rsid w:val="00013CF5"/>
    <w:rsid w:val="00014190"/>
    <w:rsid w:val="0001461B"/>
    <w:rsid w:val="0001551B"/>
    <w:rsid w:val="00015971"/>
    <w:rsid w:val="00015A33"/>
    <w:rsid w:val="0001608A"/>
    <w:rsid w:val="000179E4"/>
    <w:rsid w:val="00017E14"/>
    <w:rsid w:val="0002045E"/>
    <w:rsid w:val="00020A29"/>
    <w:rsid w:val="00021813"/>
    <w:rsid w:val="00022579"/>
    <w:rsid w:val="00022B63"/>
    <w:rsid w:val="00022FF7"/>
    <w:rsid w:val="00023A3C"/>
    <w:rsid w:val="000244A1"/>
    <w:rsid w:val="00024928"/>
    <w:rsid w:val="00025E7D"/>
    <w:rsid w:val="00026D2E"/>
    <w:rsid w:val="000273F9"/>
    <w:rsid w:val="00027CF6"/>
    <w:rsid w:val="000304CF"/>
    <w:rsid w:val="00030BF6"/>
    <w:rsid w:val="00030CE3"/>
    <w:rsid w:val="00030E19"/>
    <w:rsid w:val="0003116B"/>
    <w:rsid w:val="00031961"/>
    <w:rsid w:val="000320F3"/>
    <w:rsid w:val="0003215E"/>
    <w:rsid w:val="000322BE"/>
    <w:rsid w:val="0003253C"/>
    <w:rsid w:val="0003281C"/>
    <w:rsid w:val="000338B0"/>
    <w:rsid w:val="00033D68"/>
    <w:rsid w:val="000351BF"/>
    <w:rsid w:val="000359D7"/>
    <w:rsid w:val="00036063"/>
    <w:rsid w:val="00036A11"/>
    <w:rsid w:val="00040C30"/>
    <w:rsid w:val="00040D2C"/>
    <w:rsid w:val="000410A4"/>
    <w:rsid w:val="00041D6E"/>
    <w:rsid w:val="00042224"/>
    <w:rsid w:val="00042AB3"/>
    <w:rsid w:val="00042C5E"/>
    <w:rsid w:val="00043002"/>
    <w:rsid w:val="00043077"/>
    <w:rsid w:val="000430E9"/>
    <w:rsid w:val="000441AD"/>
    <w:rsid w:val="00044EE2"/>
    <w:rsid w:val="00044F35"/>
    <w:rsid w:val="00045A9F"/>
    <w:rsid w:val="000478EE"/>
    <w:rsid w:val="00047ECD"/>
    <w:rsid w:val="00050374"/>
    <w:rsid w:val="00050489"/>
    <w:rsid w:val="00051903"/>
    <w:rsid w:val="00051985"/>
    <w:rsid w:val="00052494"/>
    <w:rsid w:val="000524C3"/>
    <w:rsid w:val="00053799"/>
    <w:rsid w:val="00053DC7"/>
    <w:rsid w:val="00054226"/>
    <w:rsid w:val="00054D00"/>
    <w:rsid w:val="00055189"/>
    <w:rsid w:val="00056200"/>
    <w:rsid w:val="000569A0"/>
    <w:rsid w:val="00056CC7"/>
    <w:rsid w:val="000572CF"/>
    <w:rsid w:val="000578E9"/>
    <w:rsid w:val="000600B5"/>
    <w:rsid w:val="000602CF"/>
    <w:rsid w:val="0006068B"/>
    <w:rsid w:val="00060754"/>
    <w:rsid w:val="00060DF1"/>
    <w:rsid w:val="000616FE"/>
    <w:rsid w:val="00061BD7"/>
    <w:rsid w:val="00062331"/>
    <w:rsid w:val="00062F5D"/>
    <w:rsid w:val="0006386E"/>
    <w:rsid w:val="00064F53"/>
    <w:rsid w:val="00065F06"/>
    <w:rsid w:val="000666BE"/>
    <w:rsid w:val="000675E7"/>
    <w:rsid w:val="00067CB2"/>
    <w:rsid w:val="00072005"/>
    <w:rsid w:val="000726EA"/>
    <w:rsid w:val="00073486"/>
    <w:rsid w:val="000747EF"/>
    <w:rsid w:val="000763FE"/>
    <w:rsid w:val="0007726A"/>
    <w:rsid w:val="000777A7"/>
    <w:rsid w:val="00077C93"/>
    <w:rsid w:val="00080629"/>
    <w:rsid w:val="0008110D"/>
    <w:rsid w:val="00081F0D"/>
    <w:rsid w:val="00082680"/>
    <w:rsid w:val="0008308D"/>
    <w:rsid w:val="00084272"/>
    <w:rsid w:val="00084459"/>
    <w:rsid w:val="0008469D"/>
    <w:rsid w:val="00084D10"/>
    <w:rsid w:val="00084D44"/>
    <w:rsid w:val="00085155"/>
    <w:rsid w:val="000869CD"/>
    <w:rsid w:val="00087EFE"/>
    <w:rsid w:val="00091644"/>
    <w:rsid w:val="00092522"/>
    <w:rsid w:val="00093223"/>
    <w:rsid w:val="000947DA"/>
    <w:rsid w:val="00094B22"/>
    <w:rsid w:val="0009636A"/>
    <w:rsid w:val="0009703C"/>
    <w:rsid w:val="000971CB"/>
    <w:rsid w:val="00097999"/>
    <w:rsid w:val="000A0E72"/>
    <w:rsid w:val="000A273B"/>
    <w:rsid w:val="000A2759"/>
    <w:rsid w:val="000A317C"/>
    <w:rsid w:val="000A3444"/>
    <w:rsid w:val="000A3ECF"/>
    <w:rsid w:val="000A406D"/>
    <w:rsid w:val="000A4EB3"/>
    <w:rsid w:val="000A51E9"/>
    <w:rsid w:val="000A5554"/>
    <w:rsid w:val="000A56D3"/>
    <w:rsid w:val="000A61D0"/>
    <w:rsid w:val="000A6752"/>
    <w:rsid w:val="000A67F8"/>
    <w:rsid w:val="000A6885"/>
    <w:rsid w:val="000B0294"/>
    <w:rsid w:val="000B0B4A"/>
    <w:rsid w:val="000B2052"/>
    <w:rsid w:val="000B21A7"/>
    <w:rsid w:val="000B21D3"/>
    <w:rsid w:val="000B2E19"/>
    <w:rsid w:val="000B3034"/>
    <w:rsid w:val="000B3C0C"/>
    <w:rsid w:val="000B4656"/>
    <w:rsid w:val="000B5D8F"/>
    <w:rsid w:val="000B6349"/>
    <w:rsid w:val="000B69D5"/>
    <w:rsid w:val="000B6A19"/>
    <w:rsid w:val="000B7DFA"/>
    <w:rsid w:val="000B7F13"/>
    <w:rsid w:val="000C0E3A"/>
    <w:rsid w:val="000C117C"/>
    <w:rsid w:val="000C21D4"/>
    <w:rsid w:val="000C26A7"/>
    <w:rsid w:val="000C2F6B"/>
    <w:rsid w:val="000C3FA1"/>
    <w:rsid w:val="000C47B1"/>
    <w:rsid w:val="000C603C"/>
    <w:rsid w:val="000C6148"/>
    <w:rsid w:val="000C7F21"/>
    <w:rsid w:val="000D05A7"/>
    <w:rsid w:val="000D2654"/>
    <w:rsid w:val="000D2772"/>
    <w:rsid w:val="000D27AA"/>
    <w:rsid w:val="000D2FC9"/>
    <w:rsid w:val="000D30D3"/>
    <w:rsid w:val="000D4510"/>
    <w:rsid w:val="000D5296"/>
    <w:rsid w:val="000D5661"/>
    <w:rsid w:val="000D61D4"/>
    <w:rsid w:val="000D6DEC"/>
    <w:rsid w:val="000E0101"/>
    <w:rsid w:val="000E04A7"/>
    <w:rsid w:val="000E08BA"/>
    <w:rsid w:val="000E0BC5"/>
    <w:rsid w:val="000E161E"/>
    <w:rsid w:val="000E1929"/>
    <w:rsid w:val="000E1976"/>
    <w:rsid w:val="000E1B02"/>
    <w:rsid w:val="000E2101"/>
    <w:rsid w:val="000E253D"/>
    <w:rsid w:val="000E3310"/>
    <w:rsid w:val="000E3473"/>
    <w:rsid w:val="000E3924"/>
    <w:rsid w:val="000E45D3"/>
    <w:rsid w:val="000E495D"/>
    <w:rsid w:val="000E58FD"/>
    <w:rsid w:val="000E5A8B"/>
    <w:rsid w:val="000E5C04"/>
    <w:rsid w:val="000E6492"/>
    <w:rsid w:val="000E651D"/>
    <w:rsid w:val="000E66AA"/>
    <w:rsid w:val="000E76D3"/>
    <w:rsid w:val="000E7E0F"/>
    <w:rsid w:val="000F0300"/>
    <w:rsid w:val="000F0FC3"/>
    <w:rsid w:val="000F1858"/>
    <w:rsid w:val="000F609B"/>
    <w:rsid w:val="000F61B3"/>
    <w:rsid w:val="000F7AAB"/>
    <w:rsid w:val="00100666"/>
    <w:rsid w:val="0010076D"/>
    <w:rsid w:val="00101048"/>
    <w:rsid w:val="0010116E"/>
    <w:rsid w:val="00101FBA"/>
    <w:rsid w:val="0010224F"/>
    <w:rsid w:val="0010240D"/>
    <w:rsid w:val="001029FF"/>
    <w:rsid w:val="00102FF5"/>
    <w:rsid w:val="0010422F"/>
    <w:rsid w:val="00104BC7"/>
    <w:rsid w:val="00105112"/>
    <w:rsid w:val="00105181"/>
    <w:rsid w:val="001055B2"/>
    <w:rsid w:val="0010612B"/>
    <w:rsid w:val="001106F5"/>
    <w:rsid w:val="00111070"/>
    <w:rsid w:val="0011170D"/>
    <w:rsid w:val="00111978"/>
    <w:rsid w:val="001127FB"/>
    <w:rsid w:val="00112BC9"/>
    <w:rsid w:val="00113848"/>
    <w:rsid w:val="00113FD4"/>
    <w:rsid w:val="001140AA"/>
    <w:rsid w:val="0011598D"/>
    <w:rsid w:val="00115A30"/>
    <w:rsid w:val="0011674B"/>
    <w:rsid w:val="0011678A"/>
    <w:rsid w:val="0011678D"/>
    <w:rsid w:val="0011795A"/>
    <w:rsid w:val="001179DF"/>
    <w:rsid w:val="00120622"/>
    <w:rsid w:val="00121BCC"/>
    <w:rsid w:val="00121FEB"/>
    <w:rsid w:val="00124887"/>
    <w:rsid w:val="001248D5"/>
    <w:rsid w:val="0012544C"/>
    <w:rsid w:val="00125511"/>
    <w:rsid w:val="00125881"/>
    <w:rsid w:val="001259AA"/>
    <w:rsid w:val="0013038A"/>
    <w:rsid w:val="00130471"/>
    <w:rsid w:val="00130667"/>
    <w:rsid w:val="00130DC7"/>
    <w:rsid w:val="001310BC"/>
    <w:rsid w:val="00131BD0"/>
    <w:rsid w:val="00133352"/>
    <w:rsid w:val="0013546B"/>
    <w:rsid w:val="0013592F"/>
    <w:rsid w:val="001400B8"/>
    <w:rsid w:val="0014118C"/>
    <w:rsid w:val="0014298D"/>
    <w:rsid w:val="00142F31"/>
    <w:rsid w:val="0014326B"/>
    <w:rsid w:val="001438D7"/>
    <w:rsid w:val="00144E08"/>
    <w:rsid w:val="0014580D"/>
    <w:rsid w:val="001475E0"/>
    <w:rsid w:val="00147B61"/>
    <w:rsid w:val="00147F56"/>
    <w:rsid w:val="00153D76"/>
    <w:rsid w:val="00154139"/>
    <w:rsid w:val="00154B64"/>
    <w:rsid w:val="00154C8F"/>
    <w:rsid w:val="00154EC8"/>
    <w:rsid w:val="00155574"/>
    <w:rsid w:val="001563EF"/>
    <w:rsid w:val="001564EC"/>
    <w:rsid w:val="0015721F"/>
    <w:rsid w:val="001576FF"/>
    <w:rsid w:val="00157920"/>
    <w:rsid w:val="00160292"/>
    <w:rsid w:val="001602AC"/>
    <w:rsid w:val="00160976"/>
    <w:rsid w:val="00162036"/>
    <w:rsid w:val="00164B33"/>
    <w:rsid w:val="00164DDA"/>
    <w:rsid w:val="00165C6C"/>
    <w:rsid w:val="00166345"/>
    <w:rsid w:val="0016655F"/>
    <w:rsid w:val="00166760"/>
    <w:rsid w:val="00166C43"/>
    <w:rsid w:val="00166F70"/>
    <w:rsid w:val="00167C6D"/>
    <w:rsid w:val="00167D4D"/>
    <w:rsid w:val="00170377"/>
    <w:rsid w:val="001708E1"/>
    <w:rsid w:val="00171B5B"/>
    <w:rsid w:val="001727D4"/>
    <w:rsid w:val="001727DF"/>
    <w:rsid w:val="00173F41"/>
    <w:rsid w:val="0017403E"/>
    <w:rsid w:val="00174A0D"/>
    <w:rsid w:val="00174AC2"/>
    <w:rsid w:val="00175040"/>
    <w:rsid w:val="001757E6"/>
    <w:rsid w:val="00177221"/>
    <w:rsid w:val="00181A6D"/>
    <w:rsid w:val="0018371A"/>
    <w:rsid w:val="00183D73"/>
    <w:rsid w:val="00185733"/>
    <w:rsid w:val="00186757"/>
    <w:rsid w:val="00186B2C"/>
    <w:rsid w:val="00186F64"/>
    <w:rsid w:val="0018783F"/>
    <w:rsid w:val="00187CB1"/>
    <w:rsid w:val="00190A4D"/>
    <w:rsid w:val="00190B5A"/>
    <w:rsid w:val="00190DA6"/>
    <w:rsid w:val="00190E67"/>
    <w:rsid w:val="00190F6D"/>
    <w:rsid w:val="00190F6E"/>
    <w:rsid w:val="0019235C"/>
    <w:rsid w:val="00192499"/>
    <w:rsid w:val="00193034"/>
    <w:rsid w:val="001931A1"/>
    <w:rsid w:val="001951B8"/>
    <w:rsid w:val="00195893"/>
    <w:rsid w:val="00196C83"/>
    <w:rsid w:val="00197302"/>
    <w:rsid w:val="001A05A3"/>
    <w:rsid w:val="001A1A2F"/>
    <w:rsid w:val="001A1BAE"/>
    <w:rsid w:val="001A285D"/>
    <w:rsid w:val="001A36FC"/>
    <w:rsid w:val="001A382E"/>
    <w:rsid w:val="001A4494"/>
    <w:rsid w:val="001A4A56"/>
    <w:rsid w:val="001A4D97"/>
    <w:rsid w:val="001A4F90"/>
    <w:rsid w:val="001A56DE"/>
    <w:rsid w:val="001A57EE"/>
    <w:rsid w:val="001A7A62"/>
    <w:rsid w:val="001B017A"/>
    <w:rsid w:val="001B07A4"/>
    <w:rsid w:val="001B236C"/>
    <w:rsid w:val="001B26A2"/>
    <w:rsid w:val="001B3375"/>
    <w:rsid w:val="001B3645"/>
    <w:rsid w:val="001B460E"/>
    <w:rsid w:val="001B4B8D"/>
    <w:rsid w:val="001B513D"/>
    <w:rsid w:val="001C0148"/>
    <w:rsid w:val="001C01C0"/>
    <w:rsid w:val="001C0354"/>
    <w:rsid w:val="001C06F8"/>
    <w:rsid w:val="001C35EA"/>
    <w:rsid w:val="001C3EA3"/>
    <w:rsid w:val="001C51BB"/>
    <w:rsid w:val="001C6E98"/>
    <w:rsid w:val="001C7181"/>
    <w:rsid w:val="001C73F0"/>
    <w:rsid w:val="001C7CA2"/>
    <w:rsid w:val="001D0F93"/>
    <w:rsid w:val="001D14B9"/>
    <w:rsid w:val="001D155C"/>
    <w:rsid w:val="001D17AD"/>
    <w:rsid w:val="001D237D"/>
    <w:rsid w:val="001D30BB"/>
    <w:rsid w:val="001D3B9C"/>
    <w:rsid w:val="001D3F0B"/>
    <w:rsid w:val="001D4C42"/>
    <w:rsid w:val="001D6921"/>
    <w:rsid w:val="001E0955"/>
    <w:rsid w:val="001E1431"/>
    <w:rsid w:val="001E1739"/>
    <w:rsid w:val="001E19E7"/>
    <w:rsid w:val="001E2CCD"/>
    <w:rsid w:val="001E313D"/>
    <w:rsid w:val="001E3666"/>
    <w:rsid w:val="001E4EF4"/>
    <w:rsid w:val="001E682E"/>
    <w:rsid w:val="001E7ADC"/>
    <w:rsid w:val="001F005C"/>
    <w:rsid w:val="001F0783"/>
    <w:rsid w:val="001F171B"/>
    <w:rsid w:val="001F1FEE"/>
    <w:rsid w:val="001F21EA"/>
    <w:rsid w:val="001F3353"/>
    <w:rsid w:val="001F3B00"/>
    <w:rsid w:val="001F3CCB"/>
    <w:rsid w:val="001F3E2B"/>
    <w:rsid w:val="001F4215"/>
    <w:rsid w:val="001F4E06"/>
    <w:rsid w:val="001F4E3A"/>
    <w:rsid w:val="001F50A2"/>
    <w:rsid w:val="001F50AA"/>
    <w:rsid w:val="001F5938"/>
    <w:rsid w:val="001F59C8"/>
    <w:rsid w:val="001F5BF2"/>
    <w:rsid w:val="001F5E4A"/>
    <w:rsid w:val="001F5FF8"/>
    <w:rsid w:val="001F6BE2"/>
    <w:rsid w:val="00200F53"/>
    <w:rsid w:val="00201F6A"/>
    <w:rsid w:val="00201FF4"/>
    <w:rsid w:val="00203257"/>
    <w:rsid w:val="00203B25"/>
    <w:rsid w:val="00203C5C"/>
    <w:rsid w:val="00203CED"/>
    <w:rsid w:val="002041D6"/>
    <w:rsid w:val="00204C81"/>
    <w:rsid w:val="002053E8"/>
    <w:rsid w:val="002060D8"/>
    <w:rsid w:val="002062F4"/>
    <w:rsid w:val="002069B2"/>
    <w:rsid w:val="0021013D"/>
    <w:rsid w:val="00210A50"/>
    <w:rsid w:val="002116A0"/>
    <w:rsid w:val="0021177E"/>
    <w:rsid w:val="00211C6E"/>
    <w:rsid w:val="00211D73"/>
    <w:rsid w:val="00212859"/>
    <w:rsid w:val="00213562"/>
    <w:rsid w:val="0021356C"/>
    <w:rsid w:val="002142FF"/>
    <w:rsid w:val="002145E4"/>
    <w:rsid w:val="00214669"/>
    <w:rsid w:val="00214E09"/>
    <w:rsid w:val="00215939"/>
    <w:rsid w:val="002161A4"/>
    <w:rsid w:val="00216624"/>
    <w:rsid w:val="00216D02"/>
    <w:rsid w:val="0021770E"/>
    <w:rsid w:val="00220431"/>
    <w:rsid w:val="002208C9"/>
    <w:rsid w:val="00221005"/>
    <w:rsid w:val="00221110"/>
    <w:rsid w:val="002217FC"/>
    <w:rsid w:val="00222407"/>
    <w:rsid w:val="00222444"/>
    <w:rsid w:val="00222E6D"/>
    <w:rsid w:val="00223231"/>
    <w:rsid w:val="00223F4B"/>
    <w:rsid w:val="00226049"/>
    <w:rsid w:val="0022645C"/>
    <w:rsid w:val="00227830"/>
    <w:rsid w:val="0023137A"/>
    <w:rsid w:val="002321EE"/>
    <w:rsid w:val="00232A0E"/>
    <w:rsid w:val="00232B75"/>
    <w:rsid w:val="00233402"/>
    <w:rsid w:val="0023347D"/>
    <w:rsid w:val="002343F3"/>
    <w:rsid w:val="00234494"/>
    <w:rsid w:val="0023455D"/>
    <w:rsid w:val="00235348"/>
    <w:rsid w:val="002355BF"/>
    <w:rsid w:val="00235759"/>
    <w:rsid w:val="00235A89"/>
    <w:rsid w:val="0023665A"/>
    <w:rsid w:val="0023699D"/>
    <w:rsid w:val="00236EC6"/>
    <w:rsid w:val="002372CF"/>
    <w:rsid w:val="00237965"/>
    <w:rsid w:val="00237C61"/>
    <w:rsid w:val="0024037F"/>
    <w:rsid w:val="00240CD6"/>
    <w:rsid w:val="00241493"/>
    <w:rsid w:val="00241728"/>
    <w:rsid w:val="0024186E"/>
    <w:rsid w:val="00241E82"/>
    <w:rsid w:val="00242802"/>
    <w:rsid w:val="0024284C"/>
    <w:rsid w:val="00242C12"/>
    <w:rsid w:val="00242D6A"/>
    <w:rsid w:val="0024326B"/>
    <w:rsid w:val="00243730"/>
    <w:rsid w:val="00243B5A"/>
    <w:rsid w:val="0024472F"/>
    <w:rsid w:val="00244EB8"/>
    <w:rsid w:val="0024526A"/>
    <w:rsid w:val="002452F1"/>
    <w:rsid w:val="0024560A"/>
    <w:rsid w:val="00245C54"/>
    <w:rsid w:val="00245E6D"/>
    <w:rsid w:val="00246297"/>
    <w:rsid w:val="0024712C"/>
    <w:rsid w:val="00247E5D"/>
    <w:rsid w:val="002507C7"/>
    <w:rsid w:val="002524CF"/>
    <w:rsid w:val="002533E7"/>
    <w:rsid w:val="002535FD"/>
    <w:rsid w:val="00253C95"/>
    <w:rsid w:val="002542CA"/>
    <w:rsid w:val="0025444F"/>
    <w:rsid w:val="0025539C"/>
    <w:rsid w:val="00255995"/>
    <w:rsid w:val="002567CF"/>
    <w:rsid w:val="00256B29"/>
    <w:rsid w:val="002609C7"/>
    <w:rsid w:val="00260ED6"/>
    <w:rsid w:val="002610BA"/>
    <w:rsid w:val="0026113E"/>
    <w:rsid w:val="00262576"/>
    <w:rsid w:val="002632DB"/>
    <w:rsid w:val="00265072"/>
    <w:rsid w:val="002657E6"/>
    <w:rsid w:val="00265D37"/>
    <w:rsid w:val="00266DA1"/>
    <w:rsid w:val="00267188"/>
    <w:rsid w:val="002675F9"/>
    <w:rsid w:val="00267B22"/>
    <w:rsid w:val="00270156"/>
    <w:rsid w:val="00270241"/>
    <w:rsid w:val="002702A0"/>
    <w:rsid w:val="002709E9"/>
    <w:rsid w:val="00271375"/>
    <w:rsid w:val="002717FC"/>
    <w:rsid w:val="0027208A"/>
    <w:rsid w:val="00272F06"/>
    <w:rsid w:val="00272FD0"/>
    <w:rsid w:val="00273A41"/>
    <w:rsid w:val="00274190"/>
    <w:rsid w:val="00276093"/>
    <w:rsid w:val="00276290"/>
    <w:rsid w:val="0027649F"/>
    <w:rsid w:val="00276727"/>
    <w:rsid w:val="00276D4F"/>
    <w:rsid w:val="00280DF7"/>
    <w:rsid w:val="00281E19"/>
    <w:rsid w:val="00282293"/>
    <w:rsid w:val="00282684"/>
    <w:rsid w:val="00282BF6"/>
    <w:rsid w:val="00282FAE"/>
    <w:rsid w:val="00283A9B"/>
    <w:rsid w:val="00283BF8"/>
    <w:rsid w:val="00284734"/>
    <w:rsid w:val="002849C2"/>
    <w:rsid w:val="002853EA"/>
    <w:rsid w:val="00286E42"/>
    <w:rsid w:val="002872C0"/>
    <w:rsid w:val="00287542"/>
    <w:rsid w:val="00287BA3"/>
    <w:rsid w:val="00287F7F"/>
    <w:rsid w:val="002903BE"/>
    <w:rsid w:val="002909B4"/>
    <w:rsid w:val="00290E49"/>
    <w:rsid w:val="00291AB8"/>
    <w:rsid w:val="00291E74"/>
    <w:rsid w:val="002928E2"/>
    <w:rsid w:val="00293205"/>
    <w:rsid w:val="0029456D"/>
    <w:rsid w:val="002945F4"/>
    <w:rsid w:val="00294DE7"/>
    <w:rsid w:val="00295865"/>
    <w:rsid w:val="002964AA"/>
    <w:rsid w:val="00296A1C"/>
    <w:rsid w:val="00297D41"/>
    <w:rsid w:val="002A0EF5"/>
    <w:rsid w:val="002A17C8"/>
    <w:rsid w:val="002A3E5D"/>
    <w:rsid w:val="002A4069"/>
    <w:rsid w:val="002A4A3C"/>
    <w:rsid w:val="002A6504"/>
    <w:rsid w:val="002A6624"/>
    <w:rsid w:val="002A6B42"/>
    <w:rsid w:val="002A717E"/>
    <w:rsid w:val="002A7256"/>
    <w:rsid w:val="002B1CD7"/>
    <w:rsid w:val="002B21EB"/>
    <w:rsid w:val="002B469B"/>
    <w:rsid w:val="002B518C"/>
    <w:rsid w:val="002B5555"/>
    <w:rsid w:val="002B6EC2"/>
    <w:rsid w:val="002B7925"/>
    <w:rsid w:val="002C0D8A"/>
    <w:rsid w:val="002C1133"/>
    <w:rsid w:val="002C12B9"/>
    <w:rsid w:val="002C1C67"/>
    <w:rsid w:val="002C2087"/>
    <w:rsid w:val="002C264B"/>
    <w:rsid w:val="002C283B"/>
    <w:rsid w:val="002C3254"/>
    <w:rsid w:val="002C4BAA"/>
    <w:rsid w:val="002C5C90"/>
    <w:rsid w:val="002C600B"/>
    <w:rsid w:val="002C6090"/>
    <w:rsid w:val="002C6E49"/>
    <w:rsid w:val="002C760C"/>
    <w:rsid w:val="002D2342"/>
    <w:rsid w:val="002D25CA"/>
    <w:rsid w:val="002D2CE9"/>
    <w:rsid w:val="002D4F4F"/>
    <w:rsid w:val="002D5119"/>
    <w:rsid w:val="002D5A21"/>
    <w:rsid w:val="002D5DEC"/>
    <w:rsid w:val="002D726A"/>
    <w:rsid w:val="002D77A8"/>
    <w:rsid w:val="002D7928"/>
    <w:rsid w:val="002E01F1"/>
    <w:rsid w:val="002E12A1"/>
    <w:rsid w:val="002E1341"/>
    <w:rsid w:val="002E157D"/>
    <w:rsid w:val="002E2DD0"/>
    <w:rsid w:val="002E2F40"/>
    <w:rsid w:val="002E3A13"/>
    <w:rsid w:val="002E3F75"/>
    <w:rsid w:val="002E4F5D"/>
    <w:rsid w:val="002E5BDE"/>
    <w:rsid w:val="002E5EF1"/>
    <w:rsid w:val="002E5F39"/>
    <w:rsid w:val="002E6DA5"/>
    <w:rsid w:val="002E7412"/>
    <w:rsid w:val="002E7905"/>
    <w:rsid w:val="002F0C4B"/>
    <w:rsid w:val="002F0EEF"/>
    <w:rsid w:val="002F1B3F"/>
    <w:rsid w:val="002F1D46"/>
    <w:rsid w:val="002F26C4"/>
    <w:rsid w:val="002F2FAF"/>
    <w:rsid w:val="002F31B3"/>
    <w:rsid w:val="002F3369"/>
    <w:rsid w:val="002F3557"/>
    <w:rsid w:val="002F39C4"/>
    <w:rsid w:val="002F6FA7"/>
    <w:rsid w:val="002F6FC9"/>
    <w:rsid w:val="002F6FF1"/>
    <w:rsid w:val="003004E0"/>
    <w:rsid w:val="00300D60"/>
    <w:rsid w:val="00301016"/>
    <w:rsid w:val="00301604"/>
    <w:rsid w:val="00302581"/>
    <w:rsid w:val="0030470B"/>
    <w:rsid w:val="0030524B"/>
    <w:rsid w:val="00305AED"/>
    <w:rsid w:val="00305CB5"/>
    <w:rsid w:val="00305E70"/>
    <w:rsid w:val="00305FA3"/>
    <w:rsid w:val="00310904"/>
    <w:rsid w:val="003115A1"/>
    <w:rsid w:val="0031326B"/>
    <w:rsid w:val="00313395"/>
    <w:rsid w:val="003133AB"/>
    <w:rsid w:val="00313B65"/>
    <w:rsid w:val="00314077"/>
    <w:rsid w:val="00314266"/>
    <w:rsid w:val="003142A6"/>
    <w:rsid w:val="0031432C"/>
    <w:rsid w:val="0031446B"/>
    <w:rsid w:val="00315DFB"/>
    <w:rsid w:val="003162A9"/>
    <w:rsid w:val="0031679E"/>
    <w:rsid w:val="00317218"/>
    <w:rsid w:val="003172C8"/>
    <w:rsid w:val="003173C9"/>
    <w:rsid w:val="00317A8D"/>
    <w:rsid w:val="00317CA1"/>
    <w:rsid w:val="00317E63"/>
    <w:rsid w:val="00317FC7"/>
    <w:rsid w:val="003212FE"/>
    <w:rsid w:val="0032270E"/>
    <w:rsid w:val="00322938"/>
    <w:rsid w:val="00322EFB"/>
    <w:rsid w:val="0032312A"/>
    <w:rsid w:val="003241B3"/>
    <w:rsid w:val="00324BF3"/>
    <w:rsid w:val="0032547F"/>
    <w:rsid w:val="003258EF"/>
    <w:rsid w:val="00325B45"/>
    <w:rsid w:val="003275FD"/>
    <w:rsid w:val="00330217"/>
    <w:rsid w:val="0033030E"/>
    <w:rsid w:val="00330A51"/>
    <w:rsid w:val="00330B56"/>
    <w:rsid w:val="00331764"/>
    <w:rsid w:val="003318E8"/>
    <w:rsid w:val="00331AA0"/>
    <w:rsid w:val="00331D16"/>
    <w:rsid w:val="00333A50"/>
    <w:rsid w:val="00334E80"/>
    <w:rsid w:val="00335737"/>
    <w:rsid w:val="00335FE5"/>
    <w:rsid w:val="003366BE"/>
    <w:rsid w:val="003373B8"/>
    <w:rsid w:val="00337B5B"/>
    <w:rsid w:val="003405EE"/>
    <w:rsid w:val="00340952"/>
    <w:rsid w:val="00340DD5"/>
    <w:rsid w:val="003420FE"/>
    <w:rsid w:val="00342CA4"/>
    <w:rsid w:val="00343130"/>
    <w:rsid w:val="00344477"/>
    <w:rsid w:val="00345426"/>
    <w:rsid w:val="00345C2E"/>
    <w:rsid w:val="003466AA"/>
    <w:rsid w:val="00347EC3"/>
    <w:rsid w:val="003506A0"/>
    <w:rsid w:val="00350929"/>
    <w:rsid w:val="00351110"/>
    <w:rsid w:val="003511F6"/>
    <w:rsid w:val="003516E8"/>
    <w:rsid w:val="00351E02"/>
    <w:rsid w:val="00351FE9"/>
    <w:rsid w:val="00352292"/>
    <w:rsid w:val="0035294B"/>
    <w:rsid w:val="00352AD0"/>
    <w:rsid w:val="003532B2"/>
    <w:rsid w:val="00354A0E"/>
    <w:rsid w:val="00354F52"/>
    <w:rsid w:val="0035574C"/>
    <w:rsid w:val="00356A9E"/>
    <w:rsid w:val="00357535"/>
    <w:rsid w:val="003575FC"/>
    <w:rsid w:val="00357770"/>
    <w:rsid w:val="003579E3"/>
    <w:rsid w:val="00360B55"/>
    <w:rsid w:val="00360E85"/>
    <w:rsid w:val="003622AA"/>
    <w:rsid w:val="003624E6"/>
    <w:rsid w:val="00362D9B"/>
    <w:rsid w:val="00363779"/>
    <w:rsid w:val="00363BFA"/>
    <w:rsid w:val="00363FFB"/>
    <w:rsid w:val="003645E5"/>
    <w:rsid w:val="00364B32"/>
    <w:rsid w:val="0036500C"/>
    <w:rsid w:val="003651F1"/>
    <w:rsid w:val="00365B70"/>
    <w:rsid w:val="00365D2F"/>
    <w:rsid w:val="00367115"/>
    <w:rsid w:val="003674E2"/>
    <w:rsid w:val="003678F6"/>
    <w:rsid w:val="00370205"/>
    <w:rsid w:val="00370B13"/>
    <w:rsid w:val="00371D1C"/>
    <w:rsid w:val="00372971"/>
    <w:rsid w:val="00372992"/>
    <w:rsid w:val="00372B53"/>
    <w:rsid w:val="0037381E"/>
    <w:rsid w:val="00373FCE"/>
    <w:rsid w:val="00373FE8"/>
    <w:rsid w:val="0037429D"/>
    <w:rsid w:val="00374607"/>
    <w:rsid w:val="00374A67"/>
    <w:rsid w:val="00374CA4"/>
    <w:rsid w:val="0037577E"/>
    <w:rsid w:val="003757D4"/>
    <w:rsid w:val="00375A60"/>
    <w:rsid w:val="00375E66"/>
    <w:rsid w:val="003770A9"/>
    <w:rsid w:val="003770D1"/>
    <w:rsid w:val="00380382"/>
    <w:rsid w:val="0038041F"/>
    <w:rsid w:val="00380A41"/>
    <w:rsid w:val="00381063"/>
    <w:rsid w:val="0038142A"/>
    <w:rsid w:val="00381692"/>
    <w:rsid w:val="00381753"/>
    <w:rsid w:val="00381B34"/>
    <w:rsid w:val="0038359F"/>
    <w:rsid w:val="00383F9B"/>
    <w:rsid w:val="00384CE7"/>
    <w:rsid w:val="00385447"/>
    <w:rsid w:val="00385785"/>
    <w:rsid w:val="00385CF0"/>
    <w:rsid w:val="003863C2"/>
    <w:rsid w:val="00386DE9"/>
    <w:rsid w:val="0038792B"/>
    <w:rsid w:val="00390030"/>
    <w:rsid w:val="0039011B"/>
    <w:rsid w:val="003918F7"/>
    <w:rsid w:val="00392467"/>
    <w:rsid w:val="0039263F"/>
    <w:rsid w:val="00392BAA"/>
    <w:rsid w:val="00394546"/>
    <w:rsid w:val="00394A14"/>
    <w:rsid w:val="003956F6"/>
    <w:rsid w:val="003958D8"/>
    <w:rsid w:val="00395A13"/>
    <w:rsid w:val="00396749"/>
    <w:rsid w:val="00396CA9"/>
    <w:rsid w:val="0039734E"/>
    <w:rsid w:val="00397F56"/>
    <w:rsid w:val="003A050C"/>
    <w:rsid w:val="003A0578"/>
    <w:rsid w:val="003A1EE7"/>
    <w:rsid w:val="003A3FAF"/>
    <w:rsid w:val="003A40F9"/>
    <w:rsid w:val="003A764E"/>
    <w:rsid w:val="003B03D0"/>
    <w:rsid w:val="003B0AFC"/>
    <w:rsid w:val="003B2D2F"/>
    <w:rsid w:val="003B2D81"/>
    <w:rsid w:val="003B3E15"/>
    <w:rsid w:val="003B474A"/>
    <w:rsid w:val="003B53EF"/>
    <w:rsid w:val="003B5EB6"/>
    <w:rsid w:val="003B6491"/>
    <w:rsid w:val="003B6A7D"/>
    <w:rsid w:val="003B75B3"/>
    <w:rsid w:val="003B7EEF"/>
    <w:rsid w:val="003B7F67"/>
    <w:rsid w:val="003C1343"/>
    <w:rsid w:val="003C1C30"/>
    <w:rsid w:val="003C1FE0"/>
    <w:rsid w:val="003C1FF3"/>
    <w:rsid w:val="003C2392"/>
    <w:rsid w:val="003C2B94"/>
    <w:rsid w:val="003C2C54"/>
    <w:rsid w:val="003C2F62"/>
    <w:rsid w:val="003C38EE"/>
    <w:rsid w:val="003C4516"/>
    <w:rsid w:val="003C5D93"/>
    <w:rsid w:val="003C687A"/>
    <w:rsid w:val="003C6B6E"/>
    <w:rsid w:val="003C6EA3"/>
    <w:rsid w:val="003C74F7"/>
    <w:rsid w:val="003C7D64"/>
    <w:rsid w:val="003D0EC2"/>
    <w:rsid w:val="003D25DC"/>
    <w:rsid w:val="003D2E36"/>
    <w:rsid w:val="003D32A4"/>
    <w:rsid w:val="003D37AE"/>
    <w:rsid w:val="003D413A"/>
    <w:rsid w:val="003D49B5"/>
    <w:rsid w:val="003D655D"/>
    <w:rsid w:val="003D6E79"/>
    <w:rsid w:val="003D7737"/>
    <w:rsid w:val="003D7AE0"/>
    <w:rsid w:val="003D7FEE"/>
    <w:rsid w:val="003E029B"/>
    <w:rsid w:val="003E0C73"/>
    <w:rsid w:val="003E0DC7"/>
    <w:rsid w:val="003E1F7A"/>
    <w:rsid w:val="003E25BB"/>
    <w:rsid w:val="003E2884"/>
    <w:rsid w:val="003E331B"/>
    <w:rsid w:val="003E360B"/>
    <w:rsid w:val="003E3867"/>
    <w:rsid w:val="003E398A"/>
    <w:rsid w:val="003E3FAF"/>
    <w:rsid w:val="003E4292"/>
    <w:rsid w:val="003E44A8"/>
    <w:rsid w:val="003E475F"/>
    <w:rsid w:val="003E5A28"/>
    <w:rsid w:val="003E5A53"/>
    <w:rsid w:val="003E5C76"/>
    <w:rsid w:val="003E60FE"/>
    <w:rsid w:val="003E6F7F"/>
    <w:rsid w:val="003F066B"/>
    <w:rsid w:val="003F0F0F"/>
    <w:rsid w:val="003F1A9F"/>
    <w:rsid w:val="003F1C83"/>
    <w:rsid w:val="003F2A6A"/>
    <w:rsid w:val="003F2A88"/>
    <w:rsid w:val="003F2F09"/>
    <w:rsid w:val="003F2F45"/>
    <w:rsid w:val="003F36D9"/>
    <w:rsid w:val="003F4137"/>
    <w:rsid w:val="003F5E05"/>
    <w:rsid w:val="003F602A"/>
    <w:rsid w:val="003F715C"/>
    <w:rsid w:val="003F72DB"/>
    <w:rsid w:val="00400E9E"/>
    <w:rsid w:val="00401689"/>
    <w:rsid w:val="00402065"/>
    <w:rsid w:val="00402B6D"/>
    <w:rsid w:val="00402C08"/>
    <w:rsid w:val="00403656"/>
    <w:rsid w:val="004039FB"/>
    <w:rsid w:val="00403EFF"/>
    <w:rsid w:val="00404D5A"/>
    <w:rsid w:val="00405293"/>
    <w:rsid w:val="00405AE8"/>
    <w:rsid w:val="00406765"/>
    <w:rsid w:val="00406E5E"/>
    <w:rsid w:val="0041009A"/>
    <w:rsid w:val="0041051C"/>
    <w:rsid w:val="00411F96"/>
    <w:rsid w:val="00412459"/>
    <w:rsid w:val="00412574"/>
    <w:rsid w:val="004128E4"/>
    <w:rsid w:val="00412D98"/>
    <w:rsid w:val="00412DBF"/>
    <w:rsid w:val="004132B8"/>
    <w:rsid w:val="004133C0"/>
    <w:rsid w:val="004139D3"/>
    <w:rsid w:val="004140E0"/>
    <w:rsid w:val="004150F2"/>
    <w:rsid w:val="0041560B"/>
    <w:rsid w:val="004158B6"/>
    <w:rsid w:val="004159AA"/>
    <w:rsid w:val="00415D13"/>
    <w:rsid w:val="00416056"/>
    <w:rsid w:val="004162B1"/>
    <w:rsid w:val="00416361"/>
    <w:rsid w:val="00417181"/>
    <w:rsid w:val="004200FE"/>
    <w:rsid w:val="00420A54"/>
    <w:rsid w:val="00420CE6"/>
    <w:rsid w:val="0042335D"/>
    <w:rsid w:val="00423AD7"/>
    <w:rsid w:val="00423DA3"/>
    <w:rsid w:val="0042537C"/>
    <w:rsid w:val="004265AD"/>
    <w:rsid w:val="00426828"/>
    <w:rsid w:val="00426D6A"/>
    <w:rsid w:val="0043064F"/>
    <w:rsid w:val="004306AF"/>
    <w:rsid w:val="004306F3"/>
    <w:rsid w:val="004326B3"/>
    <w:rsid w:val="00433124"/>
    <w:rsid w:val="00433157"/>
    <w:rsid w:val="004335AB"/>
    <w:rsid w:val="00434712"/>
    <w:rsid w:val="00435361"/>
    <w:rsid w:val="00435939"/>
    <w:rsid w:val="00440C61"/>
    <w:rsid w:val="00440D75"/>
    <w:rsid w:val="004413E0"/>
    <w:rsid w:val="00442022"/>
    <w:rsid w:val="0044272E"/>
    <w:rsid w:val="004428BC"/>
    <w:rsid w:val="00443134"/>
    <w:rsid w:val="00443658"/>
    <w:rsid w:val="004438DB"/>
    <w:rsid w:val="00444A78"/>
    <w:rsid w:val="004457EE"/>
    <w:rsid w:val="00445CD2"/>
    <w:rsid w:val="00446074"/>
    <w:rsid w:val="00446EB1"/>
    <w:rsid w:val="00447584"/>
    <w:rsid w:val="00450680"/>
    <w:rsid w:val="00450EEB"/>
    <w:rsid w:val="00452096"/>
    <w:rsid w:val="00452DA7"/>
    <w:rsid w:val="00453FF7"/>
    <w:rsid w:val="00454828"/>
    <w:rsid w:val="00454C30"/>
    <w:rsid w:val="004550E0"/>
    <w:rsid w:val="00455C6F"/>
    <w:rsid w:val="004564FD"/>
    <w:rsid w:val="00456D69"/>
    <w:rsid w:val="0045745A"/>
    <w:rsid w:val="004578F7"/>
    <w:rsid w:val="0045794C"/>
    <w:rsid w:val="004613B7"/>
    <w:rsid w:val="00463103"/>
    <w:rsid w:val="0046378E"/>
    <w:rsid w:val="0046391E"/>
    <w:rsid w:val="00463E5B"/>
    <w:rsid w:val="004646DB"/>
    <w:rsid w:val="0046513E"/>
    <w:rsid w:val="00466189"/>
    <w:rsid w:val="00467D88"/>
    <w:rsid w:val="004703C9"/>
    <w:rsid w:val="00470AE7"/>
    <w:rsid w:val="00470C15"/>
    <w:rsid w:val="004715E8"/>
    <w:rsid w:val="0047188F"/>
    <w:rsid w:val="0047231E"/>
    <w:rsid w:val="0047260A"/>
    <w:rsid w:val="00472666"/>
    <w:rsid w:val="004727C7"/>
    <w:rsid w:val="00472A4B"/>
    <w:rsid w:val="0047386C"/>
    <w:rsid w:val="0047426F"/>
    <w:rsid w:val="0047541C"/>
    <w:rsid w:val="004760A0"/>
    <w:rsid w:val="00476382"/>
    <w:rsid w:val="0047726A"/>
    <w:rsid w:val="004775EF"/>
    <w:rsid w:val="004779CA"/>
    <w:rsid w:val="00477E85"/>
    <w:rsid w:val="00480901"/>
    <w:rsid w:val="004811FC"/>
    <w:rsid w:val="00481A70"/>
    <w:rsid w:val="00482010"/>
    <w:rsid w:val="004823C3"/>
    <w:rsid w:val="00482F9B"/>
    <w:rsid w:val="00483107"/>
    <w:rsid w:val="00483284"/>
    <w:rsid w:val="00484E10"/>
    <w:rsid w:val="00485BAC"/>
    <w:rsid w:val="00485C57"/>
    <w:rsid w:val="004861EF"/>
    <w:rsid w:val="004867AF"/>
    <w:rsid w:val="00487455"/>
    <w:rsid w:val="004876B2"/>
    <w:rsid w:val="0048786B"/>
    <w:rsid w:val="00487B9B"/>
    <w:rsid w:val="00487BB4"/>
    <w:rsid w:val="00490A0F"/>
    <w:rsid w:val="00490DE5"/>
    <w:rsid w:val="0049101C"/>
    <w:rsid w:val="0049120F"/>
    <w:rsid w:val="0049163E"/>
    <w:rsid w:val="00491B5E"/>
    <w:rsid w:val="0049253B"/>
    <w:rsid w:val="004925C7"/>
    <w:rsid w:val="00492864"/>
    <w:rsid w:val="004928EB"/>
    <w:rsid w:val="00492A33"/>
    <w:rsid w:val="00495056"/>
    <w:rsid w:val="004955AD"/>
    <w:rsid w:val="00495688"/>
    <w:rsid w:val="0049644A"/>
    <w:rsid w:val="00496745"/>
    <w:rsid w:val="00497BF1"/>
    <w:rsid w:val="004A0AD5"/>
    <w:rsid w:val="004A149F"/>
    <w:rsid w:val="004A2EDD"/>
    <w:rsid w:val="004A3EC5"/>
    <w:rsid w:val="004A40A5"/>
    <w:rsid w:val="004A492D"/>
    <w:rsid w:val="004A4AD2"/>
    <w:rsid w:val="004A4C56"/>
    <w:rsid w:val="004A4D52"/>
    <w:rsid w:val="004A5324"/>
    <w:rsid w:val="004A7118"/>
    <w:rsid w:val="004B1010"/>
    <w:rsid w:val="004B1088"/>
    <w:rsid w:val="004B2535"/>
    <w:rsid w:val="004B3236"/>
    <w:rsid w:val="004B376D"/>
    <w:rsid w:val="004B478D"/>
    <w:rsid w:val="004B4927"/>
    <w:rsid w:val="004B5344"/>
    <w:rsid w:val="004B7499"/>
    <w:rsid w:val="004C0244"/>
    <w:rsid w:val="004C1543"/>
    <w:rsid w:val="004C32D6"/>
    <w:rsid w:val="004C3B48"/>
    <w:rsid w:val="004C49FF"/>
    <w:rsid w:val="004C5268"/>
    <w:rsid w:val="004C57A4"/>
    <w:rsid w:val="004C5D6A"/>
    <w:rsid w:val="004C640A"/>
    <w:rsid w:val="004C707F"/>
    <w:rsid w:val="004C7708"/>
    <w:rsid w:val="004C77C1"/>
    <w:rsid w:val="004D060F"/>
    <w:rsid w:val="004D204D"/>
    <w:rsid w:val="004D2B33"/>
    <w:rsid w:val="004D2CF6"/>
    <w:rsid w:val="004D2FE2"/>
    <w:rsid w:val="004D351D"/>
    <w:rsid w:val="004D4E9B"/>
    <w:rsid w:val="004D54D4"/>
    <w:rsid w:val="004D5AF1"/>
    <w:rsid w:val="004D5E70"/>
    <w:rsid w:val="004D7D2F"/>
    <w:rsid w:val="004D7D8B"/>
    <w:rsid w:val="004E07B5"/>
    <w:rsid w:val="004E0E14"/>
    <w:rsid w:val="004E1A76"/>
    <w:rsid w:val="004E3487"/>
    <w:rsid w:val="004E4160"/>
    <w:rsid w:val="004E465A"/>
    <w:rsid w:val="004E4B0A"/>
    <w:rsid w:val="004E534A"/>
    <w:rsid w:val="004E62E3"/>
    <w:rsid w:val="004F0184"/>
    <w:rsid w:val="004F03DA"/>
    <w:rsid w:val="004F0951"/>
    <w:rsid w:val="004F284E"/>
    <w:rsid w:val="004F42D2"/>
    <w:rsid w:val="004F50CA"/>
    <w:rsid w:val="004F5DF7"/>
    <w:rsid w:val="004F6FBE"/>
    <w:rsid w:val="005005CD"/>
    <w:rsid w:val="00501103"/>
    <w:rsid w:val="00501292"/>
    <w:rsid w:val="00501536"/>
    <w:rsid w:val="00501AEF"/>
    <w:rsid w:val="00502048"/>
    <w:rsid w:val="00502103"/>
    <w:rsid w:val="00503F48"/>
    <w:rsid w:val="005040E2"/>
    <w:rsid w:val="00506AA5"/>
    <w:rsid w:val="0050738F"/>
    <w:rsid w:val="00507C1E"/>
    <w:rsid w:val="005100F8"/>
    <w:rsid w:val="005110D7"/>
    <w:rsid w:val="00511526"/>
    <w:rsid w:val="005126D1"/>
    <w:rsid w:val="00512FBD"/>
    <w:rsid w:val="00513831"/>
    <w:rsid w:val="00514EFC"/>
    <w:rsid w:val="00515180"/>
    <w:rsid w:val="005159CF"/>
    <w:rsid w:val="005171DF"/>
    <w:rsid w:val="0051741A"/>
    <w:rsid w:val="00517ED5"/>
    <w:rsid w:val="00517F09"/>
    <w:rsid w:val="00520152"/>
    <w:rsid w:val="00520B35"/>
    <w:rsid w:val="0052131B"/>
    <w:rsid w:val="005219E8"/>
    <w:rsid w:val="00521BE6"/>
    <w:rsid w:val="00521EAB"/>
    <w:rsid w:val="005221FF"/>
    <w:rsid w:val="00522BCA"/>
    <w:rsid w:val="00523DDB"/>
    <w:rsid w:val="005248B0"/>
    <w:rsid w:val="00525BF1"/>
    <w:rsid w:val="00526CAF"/>
    <w:rsid w:val="00526FB6"/>
    <w:rsid w:val="00527254"/>
    <w:rsid w:val="005279F9"/>
    <w:rsid w:val="00527ABE"/>
    <w:rsid w:val="005313E7"/>
    <w:rsid w:val="00532AF5"/>
    <w:rsid w:val="0053320A"/>
    <w:rsid w:val="00533FC5"/>
    <w:rsid w:val="005341FE"/>
    <w:rsid w:val="005344DB"/>
    <w:rsid w:val="00534C2D"/>
    <w:rsid w:val="00535855"/>
    <w:rsid w:val="00535CD2"/>
    <w:rsid w:val="00535E66"/>
    <w:rsid w:val="0053653C"/>
    <w:rsid w:val="00536C01"/>
    <w:rsid w:val="00537724"/>
    <w:rsid w:val="0053796C"/>
    <w:rsid w:val="00537C47"/>
    <w:rsid w:val="00537CBC"/>
    <w:rsid w:val="0054069B"/>
    <w:rsid w:val="005406D1"/>
    <w:rsid w:val="00540801"/>
    <w:rsid w:val="00540909"/>
    <w:rsid w:val="0054096B"/>
    <w:rsid w:val="005425B5"/>
    <w:rsid w:val="005433D1"/>
    <w:rsid w:val="0054372E"/>
    <w:rsid w:val="00543F9A"/>
    <w:rsid w:val="0054419C"/>
    <w:rsid w:val="005448D0"/>
    <w:rsid w:val="00544F92"/>
    <w:rsid w:val="005457AF"/>
    <w:rsid w:val="00545D08"/>
    <w:rsid w:val="00545E41"/>
    <w:rsid w:val="00546FE8"/>
    <w:rsid w:val="005477B0"/>
    <w:rsid w:val="00550748"/>
    <w:rsid w:val="00552737"/>
    <w:rsid w:val="005528A2"/>
    <w:rsid w:val="00553777"/>
    <w:rsid w:val="0055381E"/>
    <w:rsid w:val="00555D45"/>
    <w:rsid w:val="005564C5"/>
    <w:rsid w:val="00556831"/>
    <w:rsid w:val="00557178"/>
    <w:rsid w:val="00557296"/>
    <w:rsid w:val="00560696"/>
    <w:rsid w:val="00560A11"/>
    <w:rsid w:val="005615F6"/>
    <w:rsid w:val="00562E2F"/>
    <w:rsid w:val="005634E2"/>
    <w:rsid w:val="00564A26"/>
    <w:rsid w:val="005658DF"/>
    <w:rsid w:val="00567035"/>
    <w:rsid w:val="00567646"/>
    <w:rsid w:val="00571A3E"/>
    <w:rsid w:val="00571CE5"/>
    <w:rsid w:val="00571FC4"/>
    <w:rsid w:val="00572ADC"/>
    <w:rsid w:val="00573CF1"/>
    <w:rsid w:val="00575780"/>
    <w:rsid w:val="00575AB9"/>
    <w:rsid w:val="00575CC8"/>
    <w:rsid w:val="00576190"/>
    <w:rsid w:val="00576248"/>
    <w:rsid w:val="005764F2"/>
    <w:rsid w:val="00577785"/>
    <w:rsid w:val="0058016E"/>
    <w:rsid w:val="00580352"/>
    <w:rsid w:val="00580388"/>
    <w:rsid w:val="0058193B"/>
    <w:rsid w:val="00581CB5"/>
    <w:rsid w:val="00582741"/>
    <w:rsid w:val="005840EE"/>
    <w:rsid w:val="005844D7"/>
    <w:rsid w:val="0058472F"/>
    <w:rsid w:val="00584791"/>
    <w:rsid w:val="00584896"/>
    <w:rsid w:val="00585B15"/>
    <w:rsid w:val="0058602A"/>
    <w:rsid w:val="00586E2C"/>
    <w:rsid w:val="00587176"/>
    <w:rsid w:val="00587536"/>
    <w:rsid w:val="005877D9"/>
    <w:rsid w:val="00590709"/>
    <w:rsid w:val="005908A3"/>
    <w:rsid w:val="00592E3E"/>
    <w:rsid w:val="00592F24"/>
    <w:rsid w:val="00593B05"/>
    <w:rsid w:val="0059401E"/>
    <w:rsid w:val="00594DFA"/>
    <w:rsid w:val="005959B3"/>
    <w:rsid w:val="00595D44"/>
    <w:rsid w:val="00595D8C"/>
    <w:rsid w:val="00596EB9"/>
    <w:rsid w:val="00597432"/>
    <w:rsid w:val="00597A68"/>
    <w:rsid w:val="005A048B"/>
    <w:rsid w:val="005A15F0"/>
    <w:rsid w:val="005A1D7C"/>
    <w:rsid w:val="005A32F2"/>
    <w:rsid w:val="005A454A"/>
    <w:rsid w:val="005A45F2"/>
    <w:rsid w:val="005A4A18"/>
    <w:rsid w:val="005A4DC4"/>
    <w:rsid w:val="005A604C"/>
    <w:rsid w:val="005A72F9"/>
    <w:rsid w:val="005B1372"/>
    <w:rsid w:val="005B1FA0"/>
    <w:rsid w:val="005B1FEF"/>
    <w:rsid w:val="005B306A"/>
    <w:rsid w:val="005B361B"/>
    <w:rsid w:val="005B3C4C"/>
    <w:rsid w:val="005B3D5D"/>
    <w:rsid w:val="005B4E62"/>
    <w:rsid w:val="005B72CB"/>
    <w:rsid w:val="005B76DD"/>
    <w:rsid w:val="005C03B4"/>
    <w:rsid w:val="005C0488"/>
    <w:rsid w:val="005C10A5"/>
    <w:rsid w:val="005C147A"/>
    <w:rsid w:val="005C1D06"/>
    <w:rsid w:val="005C3253"/>
    <w:rsid w:val="005C35C2"/>
    <w:rsid w:val="005C37CB"/>
    <w:rsid w:val="005C41E8"/>
    <w:rsid w:val="005C4E6E"/>
    <w:rsid w:val="005C5287"/>
    <w:rsid w:val="005C537F"/>
    <w:rsid w:val="005C559D"/>
    <w:rsid w:val="005C58B2"/>
    <w:rsid w:val="005C5AF9"/>
    <w:rsid w:val="005C6873"/>
    <w:rsid w:val="005C6CDE"/>
    <w:rsid w:val="005C7644"/>
    <w:rsid w:val="005C7A2F"/>
    <w:rsid w:val="005D0819"/>
    <w:rsid w:val="005D1388"/>
    <w:rsid w:val="005D1740"/>
    <w:rsid w:val="005D2582"/>
    <w:rsid w:val="005D3674"/>
    <w:rsid w:val="005D3C49"/>
    <w:rsid w:val="005D3E59"/>
    <w:rsid w:val="005D3EDB"/>
    <w:rsid w:val="005D5AAA"/>
    <w:rsid w:val="005D5AEF"/>
    <w:rsid w:val="005D5BFA"/>
    <w:rsid w:val="005D5D23"/>
    <w:rsid w:val="005D5DDB"/>
    <w:rsid w:val="005D6A5F"/>
    <w:rsid w:val="005D70F7"/>
    <w:rsid w:val="005D7F0B"/>
    <w:rsid w:val="005E1433"/>
    <w:rsid w:val="005E16FA"/>
    <w:rsid w:val="005E2CA6"/>
    <w:rsid w:val="005E2F8B"/>
    <w:rsid w:val="005E31C8"/>
    <w:rsid w:val="005E32FB"/>
    <w:rsid w:val="005E38C8"/>
    <w:rsid w:val="005E5178"/>
    <w:rsid w:val="005E5BE1"/>
    <w:rsid w:val="005E5C72"/>
    <w:rsid w:val="005E60E5"/>
    <w:rsid w:val="005E68CF"/>
    <w:rsid w:val="005E6CCC"/>
    <w:rsid w:val="005E74EB"/>
    <w:rsid w:val="005F038B"/>
    <w:rsid w:val="005F09CD"/>
    <w:rsid w:val="005F0E35"/>
    <w:rsid w:val="005F21AB"/>
    <w:rsid w:val="005F248C"/>
    <w:rsid w:val="005F2EAD"/>
    <w:rsid w:val="005F2EF8"/>
    <w:rsid w:val="005F324F"/>
    <w:rsid w:val="005F362C"/>
    <w:rsid w:val="005F3DD4"/>
    <w:rsid w:val="005F3EB6"/>
    <w:rsid w:val="005F40C4"/>
    <w:rsid w:val="005F6EE9"/>
    <w:rsid w:val="005F73D5"/>
    <w:rsid w:val="005F7412"/>
    <w:rsid w:val="006001E4"/>
    <w:rsid w:val="00600EDD"/>
    <w:rsid w:val="00602351"/>
    <w:rsid w:val="00603B24"/>
    <w:rsid w:val="00605411"/>
    <w:rsid w:val="00605C05"/>
    <w:rsid w:val="0060763F"/>
    <w:rsid w:val="00607B45"/>
    <w:rsid w:val="00607EE8"/>
    <w:rsid w:val="00610BBF"/>
    <w:rsid w:val="00611F36"/>
    <w:rsid w:val="00612D46"/>
    <w:rsid w:val="00613BBA"/>
    <w:rsid w:val="00614F30"/>
    <w:rsid w:val="00615C2F"/>
    <w:rsid w:val="00617F6B"/>
    <w:rsid w:val="0062010F"/>
    <w:rsid w:val="006237C2"/>
    <w:rsid w:val="00623B8B"/>
    <w:rsid w:val="006242CC"/>
    <w:rsid w:val="00624484"/>
    <w:rsid w:val="006246F6"/>
    <w:rsid w:val="00624D18"/>
    <w:rsid w:val="00624E19"/>
    <w:rsid w:val="006250DD"/>
    <w:rsid w:val="00625264"/>
    <w:rsid w:val="006254EB"/>
    <w:rsid w:val="00626FFD"/>
    <w:rsid w:val="00630DD6"/>
    <w:rsid w:val="006314D9"/>
    <w:rsid w:val="00631555"/>
    <w:rsid w:val="00631B60"/>
    <w:rsid w:val="00631FDB"/>
    <w:rsid w:val="006322F7"/>
    <w:rsid w:val="0063265C"/>
    <w:rsid w:val="0063310A"/>
    <w:rsid w:val="00634719"/>
    <w:rsid w:val="00634784"/>
    <w:rsid w:val="00635093"/>
    <w:rsid w:val="0063528D"/>
    <w:rsid w:val="0063572B"/>
    <w:rsid w:val="00635D90"/>
    <w:rsid w:val="00636C69"/>
    <w:rsid w:val="0063760E"/>
    <w:rsid w:val="006377F6"/>
    <w:rsid w:val="006415B9"/>
    <w:rsid w:val="006415CA"/>
    <w:rsid w:val="0064180F"/>
    <w:rsid w:val="006425BB"/>
    <w:rsid w:val="00642958"/>
    <w:rsid w:val="006433C3"/>
    <w:rsid w:val="0064398E"/>
    <w:rsid w:val="00644439"/>
    <w:rsid w:val="006450D2"/>
    <w:rsid w:val="00645613"/>
    <w:rsid w:val="00645A4D"/>
    <w:rsid w:val="00645E1B"/>
    <w:rsid w:val="0064675A"/>
    <w:rsid w:val="00646CB5"/>
    <w:rsid w:val="006470A1"/>
    <w:rsid w:val="00647B2C"/>
    <w:rsid w:val="0065034C"/>
    <w:rsid w:val="006504BD"/>
    <w:rsid w:val="006506AE"/>
    <w:rsid w:val="006506F9"/>
    <w:rsid w:val="00650A25"/>
    <w:rsid w:val="00650DCE"/>
    <w:rsid w:val="00651204"/>
    <w:rsid w:val="00653913"/>
    <w:rsid w:val="00654BC2"/>
    <w:rsid w:val="00655C03"/>
    <w:rsid w:val="00655FFB"/>
    <w:rsid w:val="00656F43"/>
    <w:rsid w:val="00657E94"/>
    <w:rsid w:val="00660232"/>
    <w:rsid w:val="006619B5"/>
    <w:rsid w:val="00661AC6"/>
    <w:rsid w:val="00661DAB"/>
    <w:rsid w:val="00663B23"/>
    <w:rsid w:val="00664048"/>
    <w:rsid w:val="0066420D"/>
    <w:rsid w:val="006646BE"/>
    <w:rsid w:val="006658B2"/>
    <w:rsid w:val="00665D56"/>
    <w:rsid w:val="0066606E"/>
    <w:rsid w:val="0066655E"/>
    <w:rsid w:val="00666714"/>
    <w:rsid w:val="00667887"/>
    <w:rsid w:val="006704CE"/>
    <w:rsid w:val="00670D0F"/>
    <w:rsid w:val="00671554"/>
    <w:rsid w:val="00672336"/>
    <w:rsid w:val="006727AF"/>
    <w:rsid w:val="00673AF8"/>
    <w:rsid w:val="006741A2"/>
    <w:rsid w:val="006752B5"/>
    <w:rsid w:val="00675AF1"/>
    <w:rsid w:val="00675D7C"/>
    <w:rsid w:val="00675DF9"/>
    <w:rsid w:val="0067653D"/>
    <w:rsid w:val="006767B7"/>
    <w:rsid w:val="00676C56"/>
    <w:rsid w:val="006800FD"/>
    <w:rsid w:val="00680DF5"/>
    <w:rsid w:val="0068103E"/>
    <w:rsid w:val="00681855"/>
    <w:rsid w:val="00683220"/>
    <w:rsid w:val="006832D8"/>
    <w:rsid w:val="0068391E"/>
    <w:rsid w:val="00684B74"/>
    <w:rsid w:val="006853BF"/>
    <w:rsid w:val="00685553"/>
    <w:rsid w:val="006858D7"/>
    <w:rsid w:val="00686E77"/>
    <w:rsid w:val="006875AA"/>
    <w:rsid w:val="00690249"/>
    <w:rsid w:val="00690A65"/>
    <w:rsid w:val="00690D8B"/>
    <w:rsid w:val="006913C2"/>
    <w:rsid w:val="0069142E"/>
    <w:rsid w:val="0069170B"/>
    <w:rsid w:val="00692799"/>
    <w:rsid w:val="00692B85"/>
    <w:rsid w:val="00692C94"/>
    <w:rsid w:val="00693647"/>
    <w:rsid w:val="00693933"/>
    <w:rsid w:val="00693F36"/>
    <w:rsid w:val="006948D6"/>
    <w:rsid w:val="00695068"/>
    <w:rsid w:val="00695163"/>
    <w:rsid w:val="006958A0"/>
    <w:rsid w:val="00695D01"/>
    <w:rsid w:val="006962ED"/>
    <w:rsid w:val="0069721F"/>
    <w:rsid w:val="006A082C"/>
    <w:rsid w:val="006A11F5"/>
    <w:rsid w:val="006A16DD"/>
    <w:rsid w:val="006A1A9E"/>
    <w:rsid w:val="006A2A9B"/>
    <w:rsid w:val="006A37AB"/>
    <w:rsid w:val="006A4858"/>
    <w:rsid w:val="006A59CC"/>
    <w:rsid w:val="006A5C39"/>
    <w:rsid w:val="006A5CF6"/>
    <w:rsid w:val="006A750A"/>
    <w:rsid w:val="006A7B16"/>
    <w:rsid w:val="006A7B89"/>
    <w:rsid w:val="006B1029"/>
    <w:rsid w:val="006B1FB4"/>
    <w:rsid w:val="006B279B"/>
    <w:rsid w:val="006B35FF"/>
    <w:rsid w:val="006B3780"/>
    <w:rsid w:val="006B3C4B"/>
    <w:rsid w:val="006B574C"/>
    <w:rsid w:val="006B6A5A"/>
    <w:rsid w:val="006B7141"/>
    <w:rsid w:val="006B71D8"/>
    <w:rsid w:val="006C34C4"/>
    <w:rsid w:val="006C3CB8"/>
    <w:rsid w:val="006C4823"/>
    <w:rsid w:val="006D094C"/>
    <w:rsid w:val="006D1C6A"/>
    <w:rsid w:val="006D2B76"/>
    <w:rsid w:val="006D2BFA"/>
    <w:rsid w:val="006D2D64"/>
    <w:rsid w:val="006D30C3"/>
    <w:rsid w:val="006D34F8"/>
    <w:rsid w:val="006D373A"/>
    <w:rsid w:val="006D3E8C"/>
    <w:rsid w:val="006D4B32"/>
    <w:rsid w:val="006D5025"/>
    <w:rsid w:val="006D60B2"/>
    <w:rsid w:val="006D6873"/>
    <w:rsid w:val="006D692A"/>
    <w:rsid w:val="006D7ABB"/>
    <w:rsid w:val="006E068A"/>
    <w:rsid w:val="006E1712"/>
    <w:rsid w:val="006E2A01"/>
    <w:rsid w:val="006E35BA"/>
    <w:rsid w:val="006E3837"/>
    <w:rsid w:val="006E4112"/>
    <w:rsid w:val="006E446D"/>
    <w:rsid w:val="006E4D5F"/>
    <w:rsid w:val="006E6757"/>
    <w:rsid w:val="006E735E"/>
    <w:rsid w:val="006F005C"/>
    <w:rsid w:val="006F01A8"/>
    <w:rsid w:val="006F0FC3"/>
    <w:rsid w:val="006F15B8"/>
    <w:rsid w:val="006F215A"/>
    <w:rsid w:val="006F2CB2"/>
    <w:rsid w:val="006F2F5A"/>
    <w:rsid w:val="006F4274"/>
    <w:rsid w:val="006F4F99"/>
    <w:rsid w:val="006F7274"/>
    <w:rsid w:val="006F7F63"/>
    <w:rsid w:val="007004BF"/>
    <w:rsid w:val="007013E9"/>
    <w:rsid w:val="00701649"/>
    <w:rsid w:val="0070333E"/>
    <w:rsid w:val="007048D8"/>
    <w:rsid w:val="00704D8B"/>
    <w:rsid w:val="00705DB6"/>
    <w:rsid w:val="00705E59"/>
    <w:rsid w:val="00706547"/>
    <w:rsid w:val="00706586"/>
    <w:rsid w:val="0071114B"/>
    <w:rsid w:val="0071263D"/>
    <w:rsid w:val="00712C78"/>
    <w:rsid w:val="00713BD8"/>
    <w:rsid w:val="00715E18"/>
    <w:rsid w:val="007162AE"/>
    <w:rsid w:val="00716915"/>
    <w:rsid w:val="00716AEA"/>
    <w:rsid w:val="00716CD8"/>
    <w:rsid w:val="00717FF6"/>
    <w:rsid w:val="0072062A"/>
    <w:rsid w:val="00721BCF"/>
    <w:rsid w:val="00722417"/>
    <w:rsid w:val="007228A4"/>
    <w:rsid w:val="007228FC"/>
    <w:rsid w:val="00723976"/>
    <w:rsid w:val="0072437B"/>
    <w:rsid w:val="00724751"/>
    <w:rsid w:val="007248DE"/>
    <w:rsid w:val="00724E99"/>
    <w:rsid w:val="007250E3"/>
    <w:rsid w:val="00725D5E"/>
    <w:rsid w:val="007275B0"/>
    <w:rsid w:val="007304F0"/>
    <w:rsid w:val="00730BB4"/>
    <w:rsid w:val="00730E09"/>
    <w:rsid w:val="0073115A"/>
    <w:rsid w:val="00731AF6"/>
    <w:rsid w:val="00731BE4"/>
    <w:rsid w:val="00731F8E"/>
    <w:rsid w:val="00732225"/>
    <w:rsid w:val="00732284"/>
    <w:rsid w:val="0073344F"/>
    <w:rsid w:val="007348DD"/>
    <w:rsid w:val="007364B0"/>
    <w:rsid w:val="00737BDD"/>
    <w:rsid w:val="0074062C"/>
    <w:rsid w:val="00740E99"/>
    <w:rsid w:val="00740FA0"/>
    <w:rsid w:val="00741937"/>
    <w:rsid w:val="00741B56"/>
    <w:rsid w:val="00741BE0"/>
    <w:rsid w:val="0074436D"/>
    <w:rsid w:val="00746184"/>
    <w:rsid w:val="00746523"/>
    <w:rsid w:val="007474C0"/>
    <w:rsid w:val="007475A5"/>
    <w:rsid w:val="007479AF"/>
    <w:rsid w:val="00750926"/>
    <w:rsid w:val="00750A6E"/>
    <w:rsid w:val="00750AB6"/>
    <w:rsid w:val="00750AC8"/>
    <w:rsid w:val="00751F9D"/>
    <w:rsid w:val="007523E6"/>
    <w:rsid w:val="007526FB"/>
    <w:rsid w:val="00754874"/>
    <w:rsid w:val="00756458"/>
    <w:rsid w:val="007577BF"/>
    <w:rsid w:val="00760479"/>
    <w:rsid w:val="00762134"/>
    <w:rsid w:val="007628C3"/>
    <w:rsid w:val="00762DDC"/>
    <w:rsid w:val="00763C60"/>
    <w:rsid w:val="00763D03"/>
    <w:rsid w:val="00763D87"/>
    <w:rsid w:val="0076458A"/>
    <w:rsid w:val="00764E4C"/>
    <w:rsid w:val="007654EB"/>
    <w:rsid w:val="00765F0B"/>
    <w:rsid w:val="007660EF"/>
    <w:rsid w:val="007661D8"/>
    <w:rsid w:val="00766844"/>
    <w:rsid w:val="00766F3E"/>
    <w:rsid w:val="007673BA"/>
    <w:rsid w:val="00767657"/>
    <w:rsid w:val="0076771A"/>
    <w:rsid w:val="00767852"/>
    <w:rsid w:val="00767ED4"/>
    <w:rsid w:val="007704AD"/>
    <w:rsid w:val="007718E8"/>
    <w:rsid w:val="0077526A"/>
    <w:rsid w:val="00775A90"/>
    <w:rsid w:val="00775AE8"/>
    <w:rsid w:val="00776ECC"/>
    <w:rsid w:val="00780673"/>
    <w:rsid w:val="00781B27"/>
    <w:rsid w:val="00782326"/>
    <w:rsid w:val="00782A81"/>
    <w:rsid w:val="00783FB0"/>
    <w:rsid w:val="00787692"/>
    <w:rsid w:val="00787BB6"/>
    <w:rsid w:val="00787C93"/>
    <w:rsid w:val="00787DAA"/>
    <w:rsid w:val="00787EAB"/>
    <w:rsid w:val="00787EC1"/>
    <w:rsid w:val="00787F76"/>
    <w:rsid w:val="00790968"/>
    <w:rsid w:val="00791479"/>
    <w:rsid w:val="0079299F"/>
    <w:rsid w:val="007939EA"/>
    <w:rsid w:val="00793C86"/>
    <w:rsid w:val="007947D2"/>
    <w:rsid w:val="00796429"/>
    <w:rsid w:val="0079651A"/>
    <w:rsid w:val="00796ED3"/>
    <w:rsid w:val="00796F16"/>
    <w:rsid w:val="00797213"/>
    <w:rsid w:val="007973F1"/>
    <w:rsid w:val="0079779E"/>
    <w:rsid w:val="007979DF"/>
    <w:rsid w:val="007A0D7B"/>
    <w:rsid w:val="007A0FFB"/>
    <w:rsid w:val="007A1577"/>
    <w:rsid w:val="007A1772"/>
    <w:rsid w:val="007A1F01"/>
    <w:rsid w:val="007A2201"/>
    <w:rsid w:val="007A22E0"/>
    <w:rsid w:val="007A248B"/>
    <w:rsid w:val="007A4B2E"/>
    <w:rsid w:val="007A6227"/>
    <w:rsid w:val="007A6E55"/>
    <w:rsid w:val="007A6F2A"/>
    <w:rsid w:val="007B0906"/>
    <w:rsid w:val="007B0D1F"/>
    <w:rsid w:val="007B146F"/>
    <w:rsid w:val="007B1E4A"/>
    <w:rsid w:val="007B247A"/>
    <w:rsid w:val="007B2EBA"/>
    <w:rsid w:val="007B37FC"/>
    <w:rsid w:val="007B380B"/>
    <w:rsid w:val="007B4ADD"/>
    <w:rsid w:val="007B5542"/>
    <w:rsid w:val="007B6161"/>
    <w:rsid w:val="007B6FDF"/>
    <w:rsid w:val="007B7785"/>
    <w:rsid w:val="007B7BBC"/>
    <w:rsid w:val="007C028B"/>
    <w:rsid w:val="007C0B00"/>
    <w:rsid w:val="007C1C74"/>
    <w:rsid w:val="007C3CE1"/>
    <w:rsid w:val="007C3F78"/>
    <w:rsid w:val="007C41B4"/>
    <w:rsid w:val="007C4391"/>
    <w:rsid w:val="007C4E6F"/>
    <w:rsid w:val="007C50BF"/>
    <w:rsid w:val="007C5794"/>
    <w:rsid w:val="007C6425"/>
    <w:rsid w:val="007C6A1F"/>
    <w:rsid w:val="007C7027"/>
    <w:rsid w:val="007D25E5"/>
    <w:rsid w:val="007D30A6"/>
    <w:rsid w:val="007D322A"/>
    <w:rsid w:val="007D3808"/>
    <w:rsid w:val="007D42CA"/>
    <w:rsid w:val="007D4535"/>
    <w:rsid w:val="007D4710"/>
    <w:rsid w:val="007D5208"/>
    <w:rsid w:val="007D6452"/>
    <w:rsid w:val="007D6497"/>
    <w:rsid w:val="007D6660"/>
    <w:rsid w:val="007E0048"/>
    <w:rsid w:val="007E076A"/>
    <w:rsid w:val="007E0948"/>
    <w:rsid w:val="007E0BA9"/>
    <w:rsid w:val="007E1E9F"/>
    <w:rsid w:val="007E4282"/>
    <w:rsid w:val="007E4433"/>
    <w:rsid w:val="007E5AC1"/>
    <w:rsid w:val="007F17F7"/>
    <w:rsid w:val="007F199E"/>
    <w:rsid w:val="007F1B68"/>
    <w:rsid w:val="007F32C8"/>
    <w:rsid w:val="007F3575"/>
    <w:rsid w:val="007F3FF8"/>
    <w:rsid w:val="007F4111"/>
    <w:rsid w:val="007F4B1E"/>
    <w:rsid w:val="007F4DF4"/>
    <w:rsid w:val="007F5BA9"/>
    <w:rsid w:val="007F6C5D"/>
    <w:rsid w:val="007F70AF"/>
    <w:rsid w:val="007F7B9C"/>
    <w:rsid w:val="00800335"/>
    <w:rsid w:val="008003AA"/>
    <w:rsid w:val="00800A55"/>
    <w:rsid w:val="00800BD1"/>
    <w:rsid w:val="008019E7"/>
    <w:rsid w:val="008024AD"/>
    <w:rsid w:val="008031F5"/>
    <w:rsid w:val="008033A6"/>
    <w:rsid w:val="008038D8"/>
    <w:rsid w:val="00803ED3"/>
    <w:rsid w:val="00805D80"/>
    <w:rsid w:val="00806102"/>
    <w:rsid w:val="008061BC"/>
    <w:rsid w:val="0080639B"/>
    <w:rsid w:val="00806C42"/>
    <w:rsid w:val="00806ECF"/>
    <w:rsid w:val="00806F0F"/>
    <w:rsid w:val="00810A67"/>
    <w:rsid w:val="00811986"/>
    <w:rsid w:val="00811CA5"/>
    <w:rsid w:val="00811CDF"/>
    <w:rsid w:val="00812809"/>
    <w:rsid w:val="0081321A"/>
    <w:rsid w:val="00813480"/>
    <w:rsid w:val="00814386"/>
    <w:rsid w:val="00815285"/>
    <w:rsid w:val="008152BF"/>
    <w:rsid w:val="0081641C"/>
    <w:rsid w:val="00817A3F"/>
    <w:rsid w:val="00817F9D"/>
    <w:rsid w:val="00820E9D"/>
    <w:rsid w:val="008217EE"/>
    <w:rsid w:val="00822358"/>
    <w:rsid w:val="008232A5"/>
    <w:rsid w:val="0082472D"/>
    <w:rsid w:val="00825339"/>
    <w:rsid w:val="008255B7"/>
    <w:rsid w:val="00825C7D"/>
    <w:rsid w:val="00825D95"/>
    <w:rsid w:val="0082623B"/>
    <w:rsid w:val="00826770"/>
    <w:rsid w:val="00826AF3"/>
    <w:rsid w:val="00827569"/>
    <w:rsid w:val="0082796C"/>
    <w:rsid w:val="00830632"/>
    <w:rsid w:val="008309FA"/>
    <w:rsid w:val="00830CBE"/>
    <w:rsid w:val="00830DAF"/>
    <w:rsid w:val="0083342B"/>
    <w:rsid w:val="008334D7"/>
    <w:rsid w:val="008345CA"/>
    <w:rsid w:val="00834B26"/>
    <w:rsid w:val="00834D5B"/>
    <w:rsid w:val="00835999"/>
    <w:rsid w:val="008363A7"/>
    <w:rsid w:val="00837116"/>
    <w:rsid w:val="00837C0A"/>
    <w:rsid w:val="008402A5"/>
    <w:rsid w:val="00840680"/>
    <w:rsid w:val="00840E67"/>
    <w:rsid w:val="00840F2E"/>
    <w:rsid w:val="00841C3B"/>
    <w:rsid w:val="00841DB1"/>
    <w:rsid w:val="00842674"/>
    <w:rsid w:val="00842E28"/>
    <w:rsid w:val="00843A53"/>
    <w:rsid w:val="00844CE9"/>
    <w:rsid w:val="008462F9"/>
    <w:rsid w:val="00846435"/>
    <w:rsid w:val="00847461"/>
    <w:rsid w:val="00847FCC"/>
    <w:rsid w:val="008506AB"/>
    <w:rsid w:val="00851607"/>
    <w:rsid w:val="00851799"/>
    <w:rsid w:val="00852CEF"/>
    <w:rsid w:val="008538F6"/>
    <w:rsid w:val="00854461"/>
    <w:rsid w:val="00854AC9"/>
    <w:rsid w:val="00854F96"/>
    <w:rsid w:val="00854FDD"/>
    <w:rsid w:val="008558D4"/>
    <w:rsid w:val="00855A37"/>
    <w:rsid w:val="00857A26"/>
    <w:rsid w:val="00862B6B"/>
    <w:rsid w:val="00862B6D"/>
    <w:rsid w:val="00862E46"/>
    <w:rsid w:val="00863E29"/>
    <w:rsid w:val="00864C29"/>
    <w:rsid w:val="008651E9"/>
    <w:rsid w:val="00865B17"/>
    <w:rsid w:val="00865B2D"/>
    <w:rsid w:val="008670D0"/>
    <w:rsid w:val="00870380"/>
    <w:rsid w:val="00870921"/>
    <w:rsid w:val="00870DBB"/>
    <w:rsid w:val="008710BE"/>
    <w:rsid w:val="00873114"/>
    <w:rsid w:val="008734D1"/>
    <w:rsid w:val="00874031"/>
    <w:rsid w:val="00874AAE"/>
    <w:rsid w:val="00875266"/>
    <w:rsid w:val="008760B6"/>
    <w:rsid w:val="008767E1"/>
    <w:rsid w:val="00876C97"/>
    <w:rsid w:val="00876F57"/>
    <w:rsid w:val="00877F79"/>
    <w:rsid w:val="00880950"/>
    <w:rsid w:val="00881217"/>
    <w:rsid w:val="00881D95"/>
    <w:rsid w:val="00882054"/>
    <w:rsid w:val="008831BA"/>
    <w:rsid w:val="00883C85"/>
    <w:rsid w:val="00883F43"/>
    <w:rsid w:val="008841E9"/>
    <w:rsid w:val="008845F1"/>
    <w:rsid w:val="00884E86"/>
    <w:rsid w:val="00884F16"/>
    <w:rsid w:val="00885669"/>
    <w:rsid w:val="00885724"/>
    <w:rsid w:val="008863A2"/>
    <w:rsid w:val="008866FB"/>
    <w:rsid w:val="00890003"/>
    <w:rsid w:val="008913D6"/>
    <w:rsid w:val="0089152D"/>
    <w:rsid w:val="008926CA"/>
    <w:rsid w:val="00893146"/>
    <w:rsid w:val="00893BE6"/>
    <w:rsid w:val="00894008"/>
    <w:rsid w:val="0089470D"/>
    <w:rsid w:val="00894CBF"/>
    <w:rsid w:val="00896C97"/>
    <w:rsid w:val="00896E68"/>
    <w:rsid w:val="008A032F"/>
    <w:rsid w:val="008A0733"/>
    <w:rsid w:val="008A124A"/>
    <w:rsid w:val="008A1E88"/>
    <w:rsid w:val="008A25B1"/>
    <w:rsid w:val="008A2DF0"/>
    <w:rsid w:val="008A2E03"/>
    <w:rsid w:val="008A2F05"/>
    <w:rsid w:val="008A3DF7"/>
    <w:rsid w:val="008A411F"/>
    <w:rsid w:val="008A520D"/>
    <w:rsid w:val="008A64EA"/>
    <w:rsid w:val="008A694F"/>
    <w:rsid w:val="008A78C0"/>
    <w:rsid w:val="008B03C5"/>
    <w:rsid w:val="008B061C"/>
    <w:rsid w:val="008B0899"/>
    <w:rsid w:val="008B0D50"/>
    <w:rsid w:val="008B0EAC"/>
    <w:rsid w:val="008B21C5"/>
    <w:rsid w:val="008B337D"/>
    <w:rsid w:val="008B387A"/>
    <w:rsid w:val="008B4301"/>
    <w:rsid w:val="008B481F"/>
    <w:rsid w:val="008B4D52"/>
    <w:rsid w:val="008B4DC8"/>
    <w:rsid w:val="008B52B2"/>
    <w:rsid w:val="008B61BA"/>
    <w:rsid w:val="008B69AE"/>
    <w:rsid w:val="008B6D5C"/>
    <w:rsid w:val="008B750F"/>
    <w:rsid w:val="008C048D"/>
    <w:rsid w:val="008C0FDB"/>
    <w:rsid w:val="008C27C7"/>
    <w:rsid w:val="008C29BA"/>
    <w:rsid w:val="008C2C41"/>
    <w:rsid w:val="008C3DFB"/>
    <w:rsid w:val="008C4058"/>
    <w:rsid w:val="008C46FC"/>
    <w:rsid w:val="008C505E"/>
    <w:rsid w:val="008C621B"/>
    <w:rsid w:val="008C65EF"/>
    <w:rsid w:val="008C7784"/>
    <w:rsid w:val="008C7827"/>
    <w:rsid w:val="008C79EF"/>
    <w:rsid w:val="008D0C0A"/>
    <w:rsid w:val="008D0EEF"/>
    <w:rsid w:val="008D18A5"/>
    <w:rsid w:val="008D1CB0"/>
    <w:rsid w:val="008D230A"/>
    <w:rsid w:val="008D3781"/>
    <w:rsid w:val="008D3C28"/>
    <w:rsid w:val="008D4B25"/>
    <w:rsid w:val="008D4F2B"/>
    <w:rsid w:val="008D5258"/>
    <w:rsid w:val="008D5E3E"/>
    <w:rsid w:val="008D5F14"/>
    <w:rsid w:val="008D6B46"/>
    <w:rsid w:val="008D7A04"/>
    <w:rsid w:val="008D7F1F"/>
    <w:rsid w:val="008E0ED0"/>
    <w:rsid w:val="008E174D"/>
    <w:rsid w:val="008E2AF9"/>
    <w:rsid w:val="008E333D"/>
    <w:rsid w:val="008E3E6C"/>
    <w:rsid w:val="008E3FD7"/>
    <w:rsid w:val="008E47B3"/>
    <w:rsid w:val="008E4F6A"/>
    <w:rsid w:val="008E5129"/>
    <w:rsid w:val="008E5432"/>
    <w:rsid w:val="008E5C47"/>
    <w:rsid w:val="008E5F15"/>
    <w:rsid w:val="008E6302"/>
    <w:rsid w:val="008E642D"/>
    <w:rsid w:val="008E69DD"/>
    <w:rsid w:val="008E786F"/>
    <w:rsid w:val="008F05A7"/>
    <w:rsid w:val="008F0EB2"/>
    <w:rsid w:val="008F1B3C"/>
    <w:rsid w:val="008F3E87"/>
    <w:rsid w:val="008F4114"/>
    <w:rsid w:val="008F44BC"/>
    <w:rsid w:val="008F46C9"/>
    <w:rsid w:val="008F4EF5"/>
    <w:rsid w:val="008F60EB"/>
    <w:rsid w:val="008F7FD5"/>
    <w:rsid w:val="008F7FF8"/>
    <w:rsid w:val="00900A7A"/>
    <w:rsid w:val="00902B0E"/>
    <w:rsid w:val="00903581"/>
    <w:rsid w:val="00903B1F"/>
    <w:rsid w:val="00905814"/>
    <w:rsid w:val="00905AA5"/>
    <w:rsid w:val="00906C29"/>
    <w:rsid w:val="00907672"/>
    <w:rsid w:val="00907D18"/>
    <w:rsid w:val="00910D81"/>
    <w:rsid w:val="009113FE"/>
    <w:rsid w:val="009120ED"/>
    <w:rsid w:val="00912941"/>
    <w:rsid w:val="00913217"/>
    <w:rsid w:val="009136FC"/>
    <w:rsid w:val="00913896"/>
    <w:rsid w:val="00913C58"/>
    <w:rsid w:val="00913F81"/>
    <w:rsid w:val="00915A37"/>
    <w:rsid w:val="009162A2"/>
    <w:rsid w:val="00916D28"/>
    <w:rsid w:val="00921C3B"/>
    <w:rsid w:val="00921EA0"/>
    <w:rsid w:val="009235A1"/>
    <w:rsid w:val="00924686"/>
    <w:rsid w:val="00925BF5"/>
    <w:rsid w:val="00926EDC"/>
    <w:rsid w:val="00930A9C"/>
    <w:rsid w:val="00930CD7"/>
    <w:rsid w:val="00930FFD"/>
    <w:rsid w:val="00931B66"/>
    <w:rsid w:val="00931EED"/>
    <w:rsid w:val="00932107"/>
    <w:rsid w:val="009323AB"/>
    <w:rsid w:val="00933070"/>
    <w:rsid w:val="00933E63"/>
    <w:rsid w:val="009346E4"/>
    <w:rsid w:val="00935F62"/>
    <w:rsid w:val="00936FB6"/>
    <w:rsid w:val="00937106"/>
    <w:rsid w:val="0093714F"/>
    <w:rsid w:val="009404DF"/>
    <w:rsid w:val="00940CFF"/>
    <w:rsid w:val="00940DA6"/>
    <w:rsid w:val="0094128F"/>
    <w:rsid w:val="00941688"/>
    <w:rsid w:val="00941FF3"/>
    <w:rsid w:val="0094266A"/>
    <w:rsid w:val="00943A33"/>
    <w:rsid w:val="00944529"/>
    <w:rsid w:val="00944D4F"/>
    <w:rsid w:val="00946223"/>
    <w:rsid w:val="00946513"/>
    <w:rsid w:val="00946776"/>
    <w:rsid w:val="0095065E"/>
    <w:rsid w:val="009508DE"/>
    <w:rsid w:val="009509C7"/>
    <w:rsid w:val="00950D18"/>
    <w:rsid w:val="00951609"/>
    <w:rsid w:val="009519F1"/>
    <w:rsid w:val="0095262A"/>
    <w:rsid w:val="009526EA"/>
    <w:rsid w:val="0095314D"/>
    <w:rsid w:val="00953FAD"/>
    <w:rsid w:val="00954CDD"/>
    <w:rsid w:val="009553B4"/>
    <w:rsid w:val="00955A21"/>
    <w:rsid w:val="00955A4B"/>
    <w:rsid w:val="00955EC3"/>
    <w:rsid w:val="00956E42"/>
    <w:rsid w:val="00957B94"/>
    <w:rsid w:val="009601F1"/>
    <w:rsid w:val="009614FC"/>
    <w:rsid w:val="00962782"/>
    <w:rsid w:val="00962B9A"/>
    <w:rsid w:val="009634E2"/>
    <w:rsid w:val="0096426A"/>
    <w:rsid w:val="0096479B"/>
    <w:rsid w:val="0096633B"/>
    <w:rsid w:val="00967DD9"/>
    <w:rsid w:val="00970137"/>
    <w:rsid w:val="00970A05"/>
    <w:rsid w:val="00970AA9"/>
    <w:rsid w:val="00970DDA"/>
    <w:rsid w:val="00970F5A"/>
    <w:rsid w:val="00971F07"/>
    <w:rsid w:val="00973FE0"/>
    <w:rsid w:val="00975265"/>
    <w:rsid w:val="0097526D"/>
    <w:rsid w:val="009757E8"/>
    <w:rsid w:val="00976618"/>
    <w:rsid w:val="0097729F"/>
    <w:rsid w:val="009813CE"/>
    <w:rsid w:val="009819FD"/>
    <w:rsid w:val="00981D70"/>
    <w:rsid w:val="009834E8"/>
    <w:rsid w:val="00984006"/>
    <w:rsid w:val="0098446E"/>
    <w:rsid w:val="00984B38"/>
    <w:rsid w:val="009853B7"/>
    <w:rsid w:val="00985C06"/>
    <w:rsid w:val="00986DB5"/>
    <w:rsid w:val="0098764F"/>
    <w:rsid w:val="009901C0"/>
    <w:rsid w:val="009911D7"/>
    <w:rsid w:val="00992E28"/>
    <w:rsid w:val="0099343E"/>
    <w:rsid w:val="00993DF4"/>
    <w:rsid w:val="009940DF"/>
    <w:rsid w:val="009959D1"/>
    <w:rsid w:val="0099671A"/>
    <w:rsid w:val="0099723A"/>
    <w:rsid w:val="0099763E"/>
    <w:rsid w:val="00997F70"/>
    <w:rsid w:val="009A076A"/>
    <w:rsid w:val="009A1D6D"/>
    <w:rsid w:val="009A22DB"/>
    <w:rsid w:val="009A26EB"/>
    <w:rsid w:val="009A4549"/>
    <w:rsid w:val="009A4D25"/>
    <w:rsid w:val="009A4DCD"/>
    <w:rsid w:val="009A6281"/>
    <w:rsid w:val="009A6905"/>
    <w:rsid w:val="009B0047"/>
    <w:rsid w:val="009B02FF"/>
    <w:rsid w:val="009B05AD"/>
    <w:rsid w:val="009B0ED8"/>
    <w:rsid w:val="009B1448"/>
    <w:rsid w:val="009B1CF9"/>
    <w:rsid w:val="009B3561"/>
    <w:rsid w:val="009B411B"/>
    <w:rsid w:val="009B4AE5"/>
    <w:rsid w:val="009B4B02"/>
    <w:rsid w:val="009B5DCF"/>
    <w:rsid w:val="009B613B"/>
    <w:rsid w:val="009B6296"/>
    <w:rsid w:val="009B6608"/>
    <w:rsid w:val="009B7696"/>
    <w:rsid w:val="009B7A2D"/>
    <w:rsid w:val="009C03D2"/>
    <w:rsid w:val="009C1365"/>
    <w:rsid w:val="009C14EA"/>
    <w:rsid w:val="009C3395"/>
    <w:rsid w:val="009C3719"/>
    <w:rsid w:val="009C4837"/>
    <w:rsid w:val="009C5947"/>
    <w:rsid w:val="009C5ABC"/>
    <w:rsid w:val="009C5DD8"/>
    <w:rsid w:val="009C7DE6"/>
    <w:rsid w:val="009D08BD"/>
    <w:rsid w:val="009D08C8"/>
    <w:rsid w:val="009D0F6D"/>
    <w:rsid w:val="009D10D6"/>
    <w:rsid w:val="009D113C"/>
    <w:rsid w:val="009D155E"/>
    <w:rsid w:val="009D15C6"/>
    <w:rsid w:val="009D252A"/>
    <w:rsid w:val="009D2CCB"/>
    <w:rsid w:val="009D2D6E"/>
    <w:rsid w:val="009D39B9"/>
    <w:rsid w:val="009D3ECA"/>
    <w:rsid w:val="009D48C1"/>
    <w:rsid w:val="009D4C49"/>
    <w:rsid w:val="009D61D5"/>
    <w:rsid w:val="009D7193"/>
    <w:rsid w:val="009D771A"/>
    <w:rsid w:val="009E03A0"/>
    <w:rsid w:val="009E0566"/>
    <w:rsid w:val="009E0593"/>
    <w:rsid w:val="009E07A9"/>
    <w:rsid w:val="009E10AF"/>
    <w:rsid w:val="009E32DF"/>
    <w:rsid w:val="009E34BA"/>
    <w:rsid w:val="009E3BFF"/>
    <w:rsid w:val="009E40A9"/>
    <w:rsid w:val="009E5298"/>
    <w:rsid w:val="009E5794"/>
    <w:rsid w:val="009E6201"/>
    <w:rsid w:val="009E6492"/>
    <w:rsid w:val="009E67B8"/>
    <w:rsid w:val="009E68A4"/>
    <w:rsid w:val="009E79D8"/>
    <w:rsid w:val="009F1B16"/>
    <w:rsid w:val="009F2F9C"/>
    <w:rsid w:val="009F320D"/>
    <w:rsid w:val="009F3599"/>
    <w:rsid w:val="009F4C78"/>
    <w:rsid w:val="009F5F92"/>
    <w:rsid w:val="009F6571"/>
    <w:rsid w:val="009F6DF4"/>
    <w:rsid w:val="00A0052B"/>
    <w:rsid w:val="00A0060F"/>
    <w:rsid w:val="00A00BBC"/>
    <w:rsid w:val="00A00DE8"/>
    <w:rsid w:val="00A01012"/>
    <w:rsid w:val="00A01773"/>
    <w:rsid w:val="00A02E3C"/>
    <w:rsid w:val="00A0315F"/>
    <w:rsid w:val="00A04A7F"/>
    <w:rsid w:val="00A04B2A"/>
    <w:rsid w:val="00A04C66"/>
    <w:rsid w:val="00A05298"/>
    <w:rsid w:val="00A06B9F"/>
    <w:rsid w:val="00A07324"/>
    <w:rsid w:val="00A07AAA"/>
    <w:rsid w:val="00A07D16"/>
    <w:rsid w:val="00A10EB3"/>
    <w:rsid w:val="00A11315"/>
    <w:rsid w:val="00A12D26"/>
    <w:rsid w:val="00A136B3"/>
    <w:rsid w:val="00A13936"/>
    <w:rsid w:val="00A14DEA"/>
    <w:rsid w:val="00A157F0"/>
    <w:rsid w:val="00A159A1"/>
    <w:rsid w:val="00A159FE"/>
    <w:rsid w:val="00A15BEA"/>
    <w:rsid w:val="00A15F27"/>
    <w:rsid w:val="00A15FB1"/>
    <w:rsid w:val="00A1638C"/>
    <w:rsid w:val="00A168B6"/>
    <w:rsid w:val="00A17AF0"/>
    <w:rsid w:val="00A17FEA"/>
    <w:rsid w:val="00A20077"/>
    <w:rsid w:val="00A205A3"/>
    <w:rsid w:val="00A219CF"/>
    <w:rsid w:val="00A21EE8"/>
    <w:rsid w:val="00A21F21"/>
    <w:rsid w:val="00A225E5"/>
    <w:rsid w:val="00A22E4F"/>
    <w:rsid w:val="00A2395A"/>
    <w:rsid w:val="00A24931"/>
    <w:rsid w:val="00A24975"/>
    <w:rsid w:val="00A24B1A"/>
    <w:rsid w:val="00A2581E"/>
    <w:rsid w:val="00A3039E"/>
    <w:rsid w:val="00A307E6"/>
    <w:rsid w:val="00A30A32"/>
    <w:rsid w:val="00A318EB"/>
    <w:rsid w:val="00A3215D"/>
    <w:rsid w:val="00A3228E"/>
    <w:rsid w:val="00A32750"/>
    <w:rsid w:val="00A32B61"/>
    <w:rsid w:val="00A33399"/>
    <w:rsid w:val="00A33D92"/>
    <w:rsid w:val="00A340DA"/>
    <w:rsid w:val="00A35589"/>
    <w:rsid w:val="00A364E3"/>
    <w:rsid w:val="00A36BD2"/>
    <w:rsid w:val="00A40DC6"/>
    <w:rsid w:val="00A41612"/>
    <w:rsid w:val="00A41AD7"/>
    <w:rsid w:val="00A41E16"/>
    <w:rsid w:val="00A4326D"/>
    <w:rsid w:val="00A43C1A"/>
    <w:rsid w:val="00A44C3E"/>
    <w:rsid w:val="00A45332"/>
    <w:rsid w:val="00A4588F"/>
    <w:rsid w:val="00A46C22"/>
    <w:rsid w:val="00A46D33"/>
    <w:rsid w:val="00A47140"/>
    <w:rsid w:val="00A47500"/>
    <w:rsid w:val="00A5023E"/>
    <w:rsid w:val="00A50AAE"/>
    <w:rsid w:val="00A512A8"/>
    <w:rsid w:val="00A5263C"/>
    <w:rsid w:val="00A5273F"/>
    <w:rsid w:val="00A529B5"/>
    <w:rsid w:val="00A53856"/>
    <w:rsid w:val="00A53CF1"/>
    <w:rsid w:val="00A54430"/>
    <w:rsid w:val="00A551C9"/>
    <w:rsid w:val="00A55B64"/>
    <w:rsid w:val="00A56DC9"/>
    <w:rsid w:val="00A57DEC"/>
    <w:rsid w:val="00A60AFA"/>
    <w:rsid w:val="00A61CE2"/>
    <w:rsid w:val="00A62063"/>
    <w:rsid w:val="00A62675"/>
    <w:rsid w:val="00A6349D"/>
    <w:rsid w:val="00A6380F"/>
    <w:rsid w:val="00A63B9E"/>
    <w:rsid w:val="00A63C0B"/>
    <w:rsid w:val="00A641DF"/>
    <w:rsid w:val="00A64474"/>
    <w:rsid w:val="00A644AE"/>
    <w:rsid w:val="00A64A53"/>
    <w:rsid w:val="00A651A3"/>
    <w:rsid w:val="00A652F5"/>
    <w:rsid w:val="00A660C7"/>
    <w:rsid w:val="00A663CB"/>
    <w:rsid w:val="00A66950"/>
    <w:rsid w:val="00A6698E"/>
    <w:rsid w:val="00A67636"/>
    <w:rsid w:val="00A678B4"/>
    <w:rsid w:val="00A67A8A"/>
    <w:rsid w:val="00A67D43"/>
    <w:rsid w:val="00A706DE"/>
    <w:rsid w:val="00A7092F"/>
    <w:rsid w:val="00A70D9D"/>
    <w:rsid w:val="00A714C9"/>
    <w:rsid w:val="00A714E1"/>
    <w:rsid w:val="00A74133"/>
    <w:rsid w:val="00A74A60"/>
    <w:rsid w:val="00A7552E"/>
    <w:rsid w:val="00A75555"/>
    <w:rsid w:val="00A761EC"/>
    <w:rsid w:val="00A76278"/>
    <w:rsid w:val="00A76CC8"/>
    <w:rsid w:val="00A77254"/>
    <w:rsid w:val="00A77400"/>
    <w:rsid w:val="00A809BF"/>
    <w:rsid w:val="00A80D7B"/>
    <w:rsid w:val="00A80F2F"/>
    <w:rsid w:val="00A82914"/>
    <w:rsid w:val="00A834EA"/>
    <w:rsid w:val="00A842F2"/>
    <w:rsid w:val="00A84D9F"/>
    <w:rsid w:val="00A866BE"/>
    <w:rsid w:val="00A86E78"/>
    <w:rsid w:val="00A8769A"/>
    <w:rsid w:val="00A90565"/>
    <w:rsid w:val="00A90B4E"/>
    <w:rsid w:val="00A91A01"/>
    <w:rsid w:val="00A91B9B"/>
    <w:rsid w:val="00A92AFD"/>
    <w:rsid w:val="00A92B66"/>
    <w:rsid w:val="00A942AF"/>
    <w:rsid w:val="00A94E17"/>
    <w:rsid w:val="00A94FE2"/>
    <w:rsid w:val="00A95086"/>
    <w:rsid w:val="00A97066"/>
    <w:rsid w:val="00A974C4"/>
    <w:rsid w:val="00A97887"/>
    <w:rsid w:val="00AA0DDD"/>
    <w:rsid w:val="00AA124E"/>
    <w:rsid w:val="00AA16D4"/>
    <w:rsid w:val="00AA2591"/>
    <w:rsid w:val="00AA37B7"/>
    <w:rsid w:val="00AA4197"/>
    <w:rsid w:val="00AA4B4E"/>
    <w:rsid w:val="00AA5F06"/>
    <w:rsid w:val="00AA66D9"/>
    <w:rsid w:val="00AA6CDC"/>
    <w:rsid w:val="00AA7254"/>
    <w:rsid w:val="00AA761F"/>
    <w:rsid w:val="00AB03D8"/>
    <w:rsid w:val="00AB058F"/>
    <w:rsid w:val="00AB2005"/>
    <w:rsid w:val="00AB328F"/>
    <w:rsid w:val="00AB3586"/>
    <w:rsid w:val="00AB4070"/>
    <w:rsid w:val="00AB4C0E"/>
    <w:rsid w:val="00AB5BFA"/>
    <w:rsid w:val="00AB6E3D"/>
    <w:rsid w:val="00AC0D67"/>
    <w:rsid w:val="00AC1666"/>
    <w:rsid w:val="00AC269A"/>
    <w:rsid w:val="00AC2B28"/>
    <w:rsid w:val="00AC3116"/>
    <w:rsid w:val="00AC314C"/>
    <w:rsid w:val="00AC3AFB"/>
    <w:rsid w:val="00AC45AA"/>
    <w:rsid w:val="00AC51EA"/>
    <w:rsid w:val="00AC5428"/>
    <w:rsid w:val="00AC5830"/>
    <w:rsid w:val="00AC5AF1"/>
    <w:rsid w:val="00AC6C0B"/>
    <w:rsid w:val="00AC6D10"/>
    <w:rsid w:val="00AC716A"/>
    <w:rsid w:val="00AC74F4"/>
    <w:rsid w:val="00AC78E7"/>
    <w:rsid w:val="00AD0339"/>
    <w:rsid w:val="00AD11CE"/>
    <w:rsid w:val="00AD1F4A"/>
    <w:rsid w:val="00AD2104"/>
    <w:rsid w:val="00AD3B2B"/>
    <w:rsid w:val="00AD4951"/>
    <w:rsid w:val="00AD5849"/>
    <w:rsid w:val="00AD60BE"/>
    <w:rsid w:val="00AD64EF"/>
    <w:rsid w:val="00AD660B"/>
    <w:rsid w:val="00AD72D4"/>
    <w:rsid w:val="00AD7E5F"/>
    <w:rsid w:val="00AE1971"/>
    <w:rsid w:val="00AE2AFF"/>
    <w:rsid w:val="00AE307A"/>
    <w:rsid w:val="00AE3C5B"/>
    <w:rsid w:val="00AE3D5A"/>
    <w:rsid w:val="00AE488B"/>
    <w:rsid w:val="00AE5F33"/>
    <w:rsid w:val="00AE652D"/>
    <w:rsid w:val="00AE68E6"/>
    <w:rsid w:val="00AE6C1A"/>
    <w:rsid w:val="00AE70D9"/>
    <w:rsid w:val="00AE716A"/>
    <w:rsid w:val="00AE7242"/>
    <w:rsid w:val="00AE7C51"/>
    <w:rsid w:val="00AE7E29"/>
    <w:rsid w:val="00AF06D7"/>
    <w:rsid w:val="00AF0C5A"/>
    <w:rsid w:val="00AF16C3"/>
    <w:rsid w:val="00AF1C25"/>
    <w:rsid w:val="00AF29A6"/>
    <w:rsid w:val="00AF2F94"/>
    <w:rsid w:val="00AF35CF"/>
    <w:rsid w:val="00AF390B"/>
    <w:rsid w:val="00AF3B49"/>
    <w:rsid w:val="00AF49DC"/>
    <w:rsid w:val="00AF5C49"/>
    <w:rsid w:val="00AF684C"/>
    <w:rsid w:val="00AF6A91"/>
    <w:rsid w:val="00AF6E83"/>
    <w:rsid w:val="00AF766E"/>
    <w:rsid w:val="00B00164"/>
    <w:rsid w:val="00B01614"/>
    <w:rsid w:val="00B0387F"/>
    <w:rsid w:val="00B03930"/>
    <w:rsid w:val="00B04FCC"/>
    <w:rsid w:val="00B05D47"/>
    <w:rsid w:val="00B06037"/>
    <w:rsid w:val="00B06A3E"/>
    <w:rsid w:val="00B07E11"/>
    <w:rsid w:val="00B10465"/>
    <w:rsid w:val="00B117E4"/>
    <w:rsid w:val="00B12655"/>
    <w:rsid w:val="00B129A2"/>
    <w:rsid w:val="00B14703"/>
    <w:rsid w:val="00B156AE"/>
    <w:rsid w:val="00B16747"/>
    <w:rsid w:val="00B16BB7"/>
    <w:rsid w:val="00B17679"/>
    <w:rsid w:val="00B20257"/>
    <w:rsid w:val="00B2183F"/>
    <w:rsid w:val="00B21C0C"/>
    <w:rsid w:val="00B21E8E"/>
    <w:rsid w:val="00B221C1"/>
    <w:rsid w:val="00B22761"/>
    <w:rsid w:val="00B22C70"/>
    <w:rsid w:val="00B244BB"/>
    <w:rsid w:val="00B24C2A"/>
    <w:rsid w:val="00B25158"/>
    <w:rsid w:val="00B25EF8"/>
    <w:rsid w:val="00B26CC3"/>
    <w:rsid w:val="00B26CF5"/>
    <w:rsid w:val="00B27696"/>
    <w:rsid w:val="00B302FF"/>
    <w:rsid w:val="00B303CA"/>
    <w:rsid w:val="00B30461"/>
    <w:rsid w:val="00B30A66"/>
    <w:rsid w:val="00B30EBA"/>
    <w:rsid w:val="00B315A6"/>
    <w:rsid w:val="00B321F7"/>
    <w:rsid w:val="00B33487"/>
    <w:rsid w:val="00B3355D"/>
    <w:rsid w:val="00B336FC"/>
    <w:rsid w:val="00B33969"/>
    <w:rsid w:val="00B34898"/>
    <w:rsid w:val="00B35040"/>
    <w:rsid w:val="00B362C8"/>
    <w:rsid w:val="00B36B2B"/>
    <w:rsid w:val="00B36DEC"/>
    <w:rsid w:val="00B40E51"/>
    <w:rsid w:val="00B41413"/>
    <w:rsid w:val="00B4161C"/>
    <w:rsid w:val="00B424EB"/>
    <w:rsid w:val="00B4342E"/>
    <w:rsid w:val="00B438E3"/>
    <w:rsid w:val="00B43ED3"/>
    <w:rsid w:val="00B461B3"/>
    <w:rsid w:val="00B47D01"/>
    <w:rsid w:val="00B5043B"/>
    <w:rsid w:val="00B52423"/>
    <w:rsid w:val="00B52B09"/>
    <w:rsid w:val="00B55E2A"/>
    <w:rsid w:val="00B56B45"/>
    <w:rsid w:val="00B60513"/>
    <w:rsid w:val="00B60A6B"/>
    <w:rsid w:val="00B61F5D"/>
    <w:rsid w:val="00B6226E"/>
    <w:rsid w:val="00B62D00"/>
    <w:rsid w:val="00B62EC4"/>
    <w:rsid w:val="00B633D1"/>
    <w:rsid w:val="00B6350D"/>
    <w:rsid w:val="00B64F94"/>
    <w:rsid w:val="00B65AAA"/>
    <w:rsid w:val="00B66921"/>
    <w:rsid w:val="00B672F6"/>
    <w:rsid w:val="00B707FE"/>
    <w:rsid w:val="00B70860"/>
    <w:rsid w:val="00B70980"/>
    <w:rsid w:val="00B70CA6"/>
    <w:rsid w:val="00B712D5"/>
    <w:rsid w:val="00B71A80"/>
    <w:rsid w:val="00B7209D"/>
    <w:rsid w:val="00B72D48"/>
    <w:rsid w:val="00B7387F"/>
    <w:rsid w:val="00B73890"/>
    <w:rsid w:val="00B73A82"/>
    <w:rsid w:val="00B74618"/>
    <w:rsid w:val="00B74EAF"/>
    <w:rsid w:val="00B75479"/>
    <w:rsid w:val="00B75C6C"/>
    <w:rsid w:val="00B76F6C"/>
    <w:rsid w:val="00B76F99"/>
    <w:rsid w:val="00B77326"/>
    <w:rsid w:val="00B77B31"/>
    <w:rsid w:val="00B77D95"/>
    <w:rsid w:val="00B77FF9"/>
    <w:rsid w:val="00B810DF"/>
    <w:rsid w:val="00B813C9"/>
    <w:rsid w:val="00B81AEB"/>
    <w:rsid w:val="00B81B36"/>
    <w:rsid w:val="00B81B8A"/>
    <w:rsid w:val="00B8263C"/>
    <w:rsid w:val="00B82895"/>
    <w:rsid w:val="00B836E7"/>
    <w:rsid w:val="00B839F7"/>
    <w:rsid w:val="00B843AB"/>
    <w:rsid w:val="00B84824"/>
    <w:rsid w:val="00B84FEA"/>
    <w:rsid w:val="00B857AF"/>
    <w:rsid w:val="00B857BA"/>
    <w:rsid w:val="00B85851"/>
    <w:rsid w:val="00B875CD"/>
    <w:rsid w:val="00B87BDC"/>
    <w:rsid w:val="00B903BD"/>
    <w:rsid w:val="00B907A2"/>
    <w:rsid w:val="00B9094E"/>
    <w:rsid w:val="00B90ADF"/>
    <w:rsid w:val="00B90FA1"/>
    <w:rsid w:val="00B91227"/>
    <w:rsid w:val="00B915B0"/>
    <w:rsid w:val="00B9184D"/>
    <w:rsid w:val="00B918CA"/>
    <w:rsid w:val="00B92D79"/>
    <w:rsid w:val="00B93101"/>
    <w:rsid w:val="00B942F1"/>
    <w:rsid w:val="00B95A15"/>
    <w:rsid w:val="00B96892"/>
    <w:rsid w:val="00B96AC1"/>
    <w:rsid w:val="00B9710E"/>
    <w:rsid w:val="00BA0469"/>
    <w:rsid w:val="00BA099C"/>
    <w:rsid w:val="00BA1495"/>
    <w:rsid w:val="00BA1637"/>
    <w:rsid w:val="00BA1875"/>
    <w:rsid w:val="00BA2898"/>
    <w:rsid w:val="00BA35BE"/>
    <w:rsid w:val="00BA3A4C"/>
    <w:rsid w:val="00BA48A3"/>
    <w:rsid w:val="00BA583E"/>
    <w:rsid w:val="00BA5891"/>
    <w:rsid w:val="00BA5D65"/>
    <w:rsid w:val="00BA6FD2"/>
    <w:rsid w:val="00BA7172"/>
    <w:rsid w:val="00BA7388"/>
    <w:rsid w:val="00BA7ADA"/>
    <w:rsid w:val="00BB1769"/>
    <w:rsid w:val="00BB223E"/>
    <w:rsid w:val="00BB2EB2"/>
    <w:rsid w:val="00BB34C5"/>
    <w:rsid w:val="00BB3AAE"/>
    <w:rsid w:val="00BB4893"/>
    <w:rsid w:val="00BB4FCE"/>
    <w:rsid w:val="00BB5D08"/>
    <w:rsid w:val="00BB6BB4"/>
    <w:rsid w:val="00BB6C98"/>
    <w:rsid w:val="00BB7678"/>
    <w:rsid w:val="00BC00E7"/>
    <w:rsid w:val="00BC03AB"/>
    <w:rsid w:val="00BC0780"/>
    <w:rsid w:val="00BC0C1D"/>
    <w:rsid w:val="00BC18E1"/>
    <w:rsid w:val="00BC1FB3"/>
    <w:rsid w:val="00BC20FD"/>
    <w:rsid w:val="00BC252B"/>
    <w:rsid w:val="00BC281E"/>
    <w:rsid w:val="00BC2FF3"/>
    <w:rsid w:val="00BC3320"/>
    <w:rsid w:val="00BC3453"/>
    <w:rsid w:val="00BC3F7D"/>
    <w:rsid w:val="00BC3F91"/>
    <w:rsid w:val="00BC43FF"/>
    <w:rsid w:val="00BC47EF"/>
    <w:rsid w:val="00BC4CB8"/>
    <w:rsid w:val="00BC5FCE"/>
    <w:rsid w:val="00BC62C8"/>
    <w:rsid w:val="00BC6C56"/>
    <w:rsid w:val="00BC7860"/>
    <w:rsid w:val="00BC7A2F"/>
    <w:rsid w:val="00BD03CB"/>
    <w:rsid w:val="00BD1A54"/>
    <w:rsid w:val="00BD2190"/>
    <w:rsid w:val="00BD28C0"/>
    <w:rsid w:val="00BD2DB0"/>
    <w:rsid w:val="00BD55C5"/>
    <w:rsid w:val="00BD58F0"/>
    <w:rsid w:val="00BD5A7B"/>
    <w:rsid w:val="00BD64D8"/>
    <w:rsid w:val="00BD6E27"/>
    <w:rsid w:val="00BD7B89"/>
    <w:rsid w:val="00BE056D"/>
    <w:rsid w:val="00BE1932"/>
    <w:rsid w:val="00BE2670"/>
    <w:rsid w:val="00BE3AA1"/>
    <w:rsid w:val="00BE3FFC"/>
    <w:rsid w:val="00BE4C03"/>
    <w:rsid w:val="00BE4EEA"/>
    <w:rsid w:val="00BE575F"/>
    <w:rsid w:val="00BE580D"/>
    <w:rsid w:val="00BE594B"/>
    <w:rsid w:val="00BE6197"/>
    <w:rsid w:val="00BE6B50"/>
    <w:rsid w:val="00BE7208"/>
    <w:rsid w:val="00BF2DFC"/>
    <w:rsid w:val="00BF330D"/>
    <w:rsid w:val="00BF3317"/>
    <w:rsid w:val="00BF3953"/>
    <w:rsid w:val="00BF3C94"/>
    <w:rsid w:val="00BF4067"/>
    <w:rsid w:val="00BF40F4"/>
    <w:rsid w:val="00BF4613"/>
    <w:rsid w:val="00BF4D13"/>
    <w:rsid w:val="00BF593D"/>
    <w:rsid w:val="00BF623F"/>
    <w:rsid w:val="00BF701E"/>
    <w:rsid w:val="00BF776E"/>
    <w:rsid w:val="00BF7EB4"/>
    <w:rsid w:val="00C01266"/>
    <w:rsid w:val="00C01B96"/>
    <w:rsid w:val="00C0279A"/>
    <w:rsid w:val="00C02A90"/>
    <w:rsid w:val="00C0307D"/>
    <w:rsid w:val="00C047CB"/>
    <w:rsid w:val="00C04CBC"/>
    <w:rsid w:val="00C04D46"/>
    <w:rsid w:val="00C04FFA"/>
    <w:rsid w:val="00C05852"/>
    <w:rsid w:val="00C05EDF"/>
    <w:rsid w:val="00C128EF"/>
    <w:rsid w:val="00C12F7D"/>
    <w:rsid w:val="00C138DF"/>
    <w:rsid w:val="00C14030"/>
    <w:rsid w:val="00C15115"/>
    <w:rsid w:val="00C151F9"/>
    <w:rsid w:val="00C16444"/>
    <w:rsid w:val="00C16A72"/>
    <w:rsid w:val="00C16CBA"/>
    <w:rsid w:val="00C175A4"/>
    <w:rsid w:val="00C201EB"/>
    <w:rsid w:val="00C21B94"/>
    <w:rsid w:val="00C21BF1"/>
    <w:rsid w:val="00C236A7"/>
    <w:rsid w:val="00C240D1"/>
    <w:rsid w:val="00C24ECF"/>
    <w:rsid w:val="00C2692F"/>
    <w:rsid w:val="00C275D7"/>
    <w:rsid w:val="00C27677"/>
    <w:rsid w:val="00C27FCE"/>
    <w:rsid w:val="00C30D68"/>
    <w:rsid w:val="00C316B1"/>
    <w:rsid w:val="00C32086"/>
    <w:rsid w:val="00C32278"/>
    <w:rsid w:val="00C32695"/>
    <w:rsid w:val="00C33913"/>
    <w:rsid w:val="00C33FAB"/>
    <w:rsid w:val="00C343BB"/>
    <w:rsid w:val="00C34839"/>
    <w:rsid w:val="00C3487C"/>
    <w:rsid w:val="00C34BC9"/>
    <w:rsid w:val="00C35602"/>
    <w:rsid w:val="00C35BB0"/>
    <w:rsid w:val="00C36CD0"/>
    <w:rsid w:val="00C37D55"/>
    <w:rsid w:val="00C37F18"/>
    <w:rsid w:val="00C4098B"/>
    <w:rsid w:val="00C42A7F"/>
    <w:rsid w:val="00C43DEC"/>
    <w:rsid w:val="00C43F56"/>
    <w:rsid w:val="00C457C1"/>
    <w:rsid w:val="00C45B4B"/>
    <w:rsid w:val="00C463B0"/>
    <w:rsid w:val="00C46920"/>
    <w:rsid w:val="00C4760E"/>
    <w:rsid w:val="00C51445"/>
    <w:rsid w:val="00C51598"/>
    <w:rsid w:val="00C518F1"/>
    <w:rsid w:val="00C5239A"/>
    <w:rsid w:val="00C527AB"/>
    <w:rsid w:val="00C533DF"/>
    <w:rsid w:val="00C53F24"/>
    <w:rsid w:val="00C55446"/>
    <w:rsid w:val="00C5602C"/>
    <w:rsid w:val="00C56C79"/>
    <w:rsid w:val="00C56ED4"/>
    <w:rsid w:val="00C57A5E"/>
    <w:rsid w:val="00C60E0B"/>
    <w:rsid w:val="00C61039"/>
    <w:rsid w:val="00C624AC"/>
    <w:rsid w:val="00C63920"/>
    <w:rsid w:val="00C63AE9"/>
    <w:rsid w:val="00C64120"/>
    <w:rsid w:val="00C64B5E"/>
    <w:rsid w:val="00C64C78"/>
    <w:rsid w:val="00C6524B"/>
    <w:rsid w:val="00C6638F"/>
    <w:rsid w:val="00C66567"/>
    <w:rsid w:val="00C66F20"/>
    <w:rsid w:val="00C673D9"/>
    <w:rsid w:val="00C67D02"/>
    <w:rsid w:val="00C717AF"/>
    <w:rsid w:val="00C717E4"/>
    <w:rsid w:val="00C720FC"/>
    <w:rsid w:val="00C727A9"/>
    <w:rsid w:val="00C7345C"/>
    <w:rsid w:val="00C73E50"/>
    <w:rsid w:val="00C74275"/>
    <w:rsid w:val="00C75B0C"/>
    <w:rsid w:val="00C75DDD"/>
    <w:rsid w:val="00C7688A"/>
    <w:rsid w:val="00C76C26"/>
    <w:rsid w:val="00C8136C"/>
    <w:rsid w:val="00C81453"/>
    <w:rsid w:val="00C816B9"/>
    <w:rsid w:val="00C8189E"/>
    <w:rsid w:val="00C81B46"/>
    <w:rsid w:val="00C8215A"/>
    <w:rsid w:val="00C82740"/>
    <w:rsid w:val="00C82788"/>
    <w:rsid w:val="00C82B1A"/>
    <w:rsid w:val="00C83D45"/>
    <w:rsid w:val="00C8602D"/>
    <w:rsid w:val="00C86124"/>
    <w:rsid w:val="00C86471"/>
    <w:rsid w:val="00C86474"/>
    <w:rsid w:val="00C86ABE"/>
    <w:rsid w:val="00C86DBE"/>
    <w:rsid w:val="00C913D1"/>
    <w:rsid w:val="00C924F4"/>
    <w:rsid w:val="00C92D76"/>
    <w:rsid w:val="00C934CB"/>
    <w:rsid w:val="00C935D9"/>
    <w:rsid w:val="00C935E9"/>
    <w:rsid w:val="00C9503B"/>
    <w:rsid w:val="00C956E2"/>
    <w:rsid w:val="00C95FA3"/>
    <w:rsid w:val="00C96237"/>
    <w:rsid w:val="00C964F9"/>
    <w:rsid w:val="00C979F0"/>
    <w:rsid w:val="00CA016E"/>
    <w:rsid w:val="00CA1480"/>
    <w:rsid w:val="00CA4B82"/>
    <w:rsid w:val="00CA5D96"/>
    <w:rsid w:val="00CA6172"/>
    <w:rsid w:val="00CA6189"/>
    <w:rsid w:val="00CA6314"/>
    <w:rsid w:val="00CA64A8"/>
    <w:rsid w:val="00CA6AF5"/>
    <w:rsid w:val="00CA6DF3"/>
    <w:rsid w:val="00CB00E8"/>
    <w:rsid w:val="00CB0BD4"/>
    <w:rsid w:val="00CB0CC1"/>
    <w:rsid w:val="00CB27DB"/>
    <w:rsid w:val="00CB2A00"/>
    <w:rsid w:val="00CB2B4E"/>
    <w:rsid w:val="00CB466B"/>
    <w:rsid w:val="00CB4B7F"/>
    <w:rsid w:val="00CB4BDE"/>
    <w:rsid w:val="00CB4F03"/>
    <w:rsid w:val="00CB7416"/>
    <w:rsid w:val="00CB7637"/>
    <w:rsid w:val="00CC0259"/>
    <w:rsid w:val="00CC15FB"/>
    <w:rsid w:val="00CC2252"/>
    <w:rsid w:val="00CC2951"/>
    <w:rsid w:val="00CC2EDB"/>
    <w:rsid w:val="00CC3924"/>
    <w:rsid w:val="00CC449C"/>
    <w:rsid w:val="00CC5328"/>
    <w:rsid w:val="00CC54A9"/>
    <w:rsid w:val="00CC59EB"/>
    <w:rsid w:val="00CC6A88"/>
    <w:rsid w:val="00CD01DE"/>
    <w:rsid w:val="00CD0BBD"/>
    <w:rsid w:val="00CD0CDC"/>
    <w:rsid w:val="00CD13C9"/>
    <w:rsid w:val="00CD2EDE"/>
    <w:rsid w:val="00CD316F"/>
    <w:rsid w:val="00CD3365"/>
    <w:rsid w:val="00CD3993"/>
    <w:rsid w:val="00CD4A54"/>
    <w:rsid w:val="00CD4E0F"/>
    <w:rsid w:val="00CD5F66"/>
    <w:rsid w:val="00CD7524"/>
    <w:rsid w:val="00CD7A50"/>
    <w:rsid w:val="00CE0B24"/>
    <w:rsid w:val="00CE1467"/>
    <w:rsid w:val="00CE17F4"/>
    <w:rsid w:val="00CE2255"/>
    <w:rsid w:val="00CE2FBB"/>
    <w:rsid w:val="00CE312F"/>
    <w:rsid w:val="00CE3283"/>
    <w:rsid w:val="00CE3535"/>
    <w:rsid w:val="00CE3DEA"/>
    <w:rsid w:val="00CE487C"/>
    <w:rsid w:val="00CE496D"/>
    <w:rsid w:val="00CE6790"/>
    <w:rsid w:val="00CE6840"/>
    <w:rsid w:val="00CE6F17"/>
    <w:rsid w:val="00CE7457"/>
    <w:rsid w:val="00CF23C2"/>
    <w:rsid w:val="00CF3121"/>
    <w:rsid w:val="00CF44B5"/>
    <w:rsid w:val="00CF47E1"/>
    <w:rsid w:val="00CF4CA4"/>
    <w:rsid w:val="00CF4FE4"/>
    <w:rsid w:val="00CF5533"/>
    <w:rsid w:val="00CF6852"/>
    <w:rsid w:val="00D00C0E"/>
    <w:rsid w:val="00D02A10"/>
    <w:rsid w:val="00D034DE"/>
    <w:rsid w:val="00D03B64"/>
    <w:rsid w:val="00D057C3"/>
    <w:rsid w:val="00D0654D"/>
    <w:rsid w:val="00D06ECE"/>
    <w:rsid w:val="00D12ED3"/>
    <w:rsid w:val="00D12F7C"/>
    <w:rsid w:val="00D132D0"/>
    <w:rsid w:val="00D135FF"/>
    <w:rsid w:val="00D13BF3"/>
    <w:rsid w:val="00D13F87"/>
    <w:rsid w:val="00D14759"/>
    <w:rsid w:val="00D14DD0"/>
    <w:rsid w:val="00D15AA8"/>
    <w:rsid w:val="00D15B98"/>
    <w:rsid w:val="00D15DDC"/>
    <w:rsid w:val="00D1618A"/>
    <w:rsid w:val="00D16545"/>
    <w:rsid w:val="00D16E1B"/>
    <w:rsid w:val="00D16EB5"/>
    <w:rsid w:val="00D22162"/>
    <w:rsid w:val="00D223BF"/>
    <w:rsid w:val="00D25609"/>
    <w:rsid w:val="00D2573B"/>
    <w:rsid w:val="00D275F1"/>
    <w:rsid w:val="00D27EE0"/>
    <w:rsid w:val="00D305E5"/>
    <w:rsid w:val="00D3088B"/>
    <w:rsid w:val="00D30A06"/>
    <w:rsid w:val="00D30D51"/>
    <w:rsid w:val="00D30D94"/>
    <w:rsid w:val="00D3204B"/>
    <w:rsid w:val="00D321EC"/>
    <w:rsid w:val="00D32C8C"/>
    <w:rsid w:val="00D3307E"/>
    <w:rsid w:val="00D345D3"/>
    <w:rsid w:val="00D351D2"/>
    <w:rsid w:val="00D35C61"/>
    <w:rsid w:val="00D360AB"/>
    <w:rsid w:val="00D36664"/>
    <w:rsid w:val="00D36A41"/>
    <w:rsid w:val="00D36B82"/>
    <w:rsid w:val="00D37323"/>
    <w:rsid w:val="00D403D4"/>
    <w:rsid w:val="00D40602"/>
    <w:rsid w:val="00D40817"/>
    <w:rsid w:val="00D41BED"/>
    <w:rsid w:val="00D42A4D"/>
    <w:rsid w:val="00D42F0C"/>
    <w:rsid w:val="00D430E5"/>
    <w:rsid w:val="00D4372A"/>
    <w:rsid w:val="00D43AC5"/>
    <w:rsid w:val="00D43CA3"/>
    <w:rsid w:val="00D46675"/>
    <w:rsid w:val="00D46F20"/>
    <w:rsid w:val="00D47880"/>
    <w:rsid w:val="00D50699"/>
    <w:rsid w:val="00D50CAD"/>
    <w:rsid w:val="00D51076"/>
    <w:rsid w:val="00D51A0F"/>
    <w:rsid w:val="00D5283A"/>
    <w:rsid w:val="00D531C6"/>
    <w:rsid w:val="00D536B6"/>
    <w:rsid w:val="00D53BBE"/>
    <w:rsid w:val="00D5482C"/>
    <w:rsid w:val="00D5545E"/>
    <w:rsid w:val="00D560DC"/>
    <w:rsid w:val="00D5611D"/>
    <w:rsid w:val="00D56439"/>
    <w:rsid w:val="00D56840"/>
    <w:rsid w:val="00D57BC8"/>
    <w:rsid w:val="00D618AD"/>
    <w:rsid w:val="00D61D44"/>
    <w:rsid w:val="00D62F2F"/>
    <w:rsid w:val="00D63775"/>
    <w:rsid w:val="00D6469B"/>
    <w:rsid w:val="00D650F2"/>
    <w:rsid w:val="00D654D8"/>
    <w:rsid w:val="00D6594A"/>
    <w:rsid w:val="00D6621A"/>
    <w:rsid w:val="00D66620"/>
    <w:rsid w:val="00D66D59"/>
    <w:rsid w:val="00D671DE"/>
    <w:rsid w:val="00D675F1"/>
    <w:rsid w:val="00D67B9D"/>
    <w:rsid w:val="00D67BDE"/>
    <w:rsid w:val="00D704C2"/>
    <w:rsid w:val="00D705C5"/>
    <w:rsid w:val="00D70B60"/>
    <w:rsid w:val="00D71330"/>
    <w:rsid w:val="00D7163F"/>
    <w:rsid w:val="00D717AF"/>
    <w:rsid w:val="00D722FD"/>
    <w:rsid w:val="00D72866"/>
    <w:rsid w:val="00D72990"/>
    <w:rsid w:val="00D729F3"/>
    <w:rsid w:val="00D72F25"/>
    <w:rsid w:val="00D73003"/>
    <w:rsid w:val="00D73D57"/>
    <w:rsid w:val="00D74332"/>
    <w:rsid w:val="00D74689"/>
    <w:rsid w:val="00D7494E"/>
    <w:rsid w:val="00D75040"/>
    <w:rsid w:val="00D758A5"/>
    <w:rsid w:val="00D75BD6"/>
    <w:rsid w:val="00D76D91"/>
    <w:rsid w:val="00D81091"/>
    <w:rsid w:val="00D810B2"/>
    <w:rsid w:val="00D8164F"/>
    <w:rsid w:val="00D821E4"/>
    <w:rsid w:val="00D82975"/>
    <w:rsid w:val="00D82F5C"/>
    <w:rsid w:val="00D83E78"/>
    <w:rsid w:val="00D8465D"/>
    <w:rsid w:val="00D84B0C"/>
    <w:rsid w:val="00D85289"/>
    <w:rsid w:val="00D85649"/>
    <w:rsid w:val="00D85B05"/>
    <w:rsid w:val="00D85EFE"/>
    <w:rsid w:val="00D8602F"/>
    <w:rsid w:val="00D86412"/>
    <w:rsid w:val="00D86532"/>
    <w:rsid w:val="00D87595"/>
    <w:rsid w:val="00D87B23"/>
    <w:rsid w:val="00D90492"/>
    <w:rsid w:val="00D90EB8"/>
    <w:rsid w:val="00D91300"/>
    <w:rsid w:val="00D913E3"/>
    <w:rsid w:val="00D917C3"/>
    <w:rsid w:val="00D91AD6"/>
    <w:rsid w:val="00D92D91"/>
    <w:rsid w:val="00D941AC"/>
    <w:rsid w:val="00D94A4C"/>
    <w:rsid w:val="00D95DA2"/>
    <w:rsid w:val="00D9646B"/>
    <w:rsid w:val="00D96AF8"/>
    <w:rsid w:val="00DA0BB9"/>
    <w:rsid w:val="00DA1C16"/>
    <w:rsid w:val="00DA234E"/>
    <w:rsid w:val="00DA2421"/>
    <w:rsid w:val="00DA3924"/>
    <w:rsid w:val="00DA47B0"/>
    <w:rsid w:val="00DA57F8"/>
    <w:rsid w:val="00DA59B3"/>
    <w:rsid w:val="00DA5E7E"/>
    <w:rsid w:val="00DA6E14"/>
    <w:rsid w:val="00DA7B71"/>
    <w:rsid w:val="00DA7CE3"/>
    <w:rsid w:val="00DB042C"/>
    <w:rsid w:val="00DB1471"/>
    <w:rsid w:val="00DB1592"/>
    <w:rsid w:val="00DB2373"/>
    <w:rsid w:val="00DB2884"/>
    <w:rsid w:val="00DB3866"/>
    <w:rsid w:val="00DB4227"/>
    <w:rsid w:val="00DB44CA"/>
    <w:rsid w:val="00DB5652"/>
    <w:rsid w:val="00DB56FB"/>
    <w:rsid w:val="00DB66F0"/>
    <w:rsid w:val="00DB6D28"/>
    <w:rsid w:val="00DB75CF"/>
    <w:rsid w:val="00DC0F70"/>
    <w:rsid w:val="00DC104B"/>
    <w:rsid w:val="00DC1C27"/>
    <w:rsid w:val="00DC2096"/>
    <w:rsid w:val="00DC263C"/>
    <w:rsid w:val="00DC32C7"/>
    <w:rsid w:val="00DC3377"/>
    <w:rsid w:val="00DC40A8"/>
    <w:rsid w:val="00DC448E"/>
    <w:rsid w:val="00DC4564"/>
    <w:rsid w:val="00DC5075"/>
    <w:rsid w:val="00DC6AAB"/>
    <w:rsid w:val="00DC76AC"/>
    <w:rsid w:val="00DC7CF4"/>
    <w:rsid w:val="00DD0209"/>
    <w:rsid w:val="00DD0442"/>
    <w:rsid w:val="00DD0876"/>
    <w:rsid w:val="00DD1A7B"/>
    <w:rsid w:val="00DD1B4F"/>
    <w:rsid w:val="00DD263B"/>
    <w:rsid w:val="00DD30EF"/>
    <w:rsid w:val="00DD3C69"/>
    <w:rsid w:val="00DD3E57"/>
    <w:rsid w:val="00DD4776"/>
    <w:rsid w:val="00DD5A91"/>
    <w:rsid w:val="00DD6BE0"/>
    <w:rsid w:val="00DD76A7"/>
    <w:rsid w:val="00DD7823"/>
    <w:rsid w:val="00DD7CAC"/>
    <w:rsid w:val="00DE0A77"/>
    <w:rsid w:val="00DE0EF2"/>
    <w:rsid w:val="00DE1435"/>
    <w:rsid w:val="00DE1759"/>
    <w:rsid w:val="00DE1A14"/>
    <w:rsid w:val="00DE2662"/>
    <w:rsid w:val="00DE2A1D"/>
    <w:rsid w:val="00DE2DBE"/>
    <w:rsid w:val="00DE4519"/>
    <w:rsid w:val="00DE5BFC"/>
    <w:rsid w:val="00DE70D1"/>
    <w:rsid w:val="00DE77AE"/>
    <w:rsid w:val="00DF17EE"/>
    <w:rsid w:val="00DF1E03"/>
    <w:rsid w:val="00DF224F"/>
    <w:rsid w:val="00DF2963"/>
    <w:rsid w:val="00DF2ABA"/>
    <w:rsid w:val="00DF300D"/>
    <w:rsid w:val="00DF30F5"/>
    <w:rsid w:val="00DF39AD"/>
    <w:rsid w:val="00DF3B33"/>
    <w:rsid w:val="00DF42F7"/>
    <w:rsid w:val="00DF44A7"/>
    <w:rsid w:val="00DF4502"/>
    <w:rsid w:val="00DF4CA0"/>
    <w:rsid w:val="00DF5322"/>
    <w:rsid w:val="00E006A9"/>
    <w:rsid w:val="00E01791"/>
    <w:rsid w:val="00E03954"/>
    <w:rsid w:val="00E041CB"/>
    <w:rsid w:val="00E042FF"/>
    <w:rsid w:val="00E053D4"/>
    <w:rsid w:val="00E065CE"/>
    <w:rsid w:val="00E0666A"/>
    <w:rsid w:val="00E070D6"/>
    <w:rsid w:val="00E07638"/>
    <w:rsid w:val="00E076AB"/>
    <w:rsid w:val="00E07ED7"/>
    <w:rsid w:val="00E07FF1"/>
    <w:rsid w:val="00E10C06"/>
    <w:rsid w:val="00E10DCB"/>
    <w:rsid w:val="00E10E61"/>
    <w:rsid w:val="00E10F79"/>
    <w:rsid w:val="00E11267"/>
    <w:rsid w:val="00E11CA9"/>
    <w:rsid w:val="00E1202F"/>
    <w:rsid w:val="00E1271D"/>
    <w:rsid w:val="00E1318E"/>
    <w:rsid w:val="00E144E3"/>
    <w:rsid w:val="00E145D2"/>
    <w:rsid w:val="00E14A47"/>
    <w:rsid w:val="00E1566D"/>
    <w:rsid w:val="00E158A5"/>
    <w:rsid w:val="00E1611D"/>
    <w:rsid w:val="00E16B35"/>
    <w:rsid w:val="00E174E4"/>
    <w:rsid w:val="00E2030D"/>
    <w:rsid w:val="00E20B70"/>
    <w:rsid w:val="00E2141A"/>
    <w:rsid w:val="00E2189B"/>
    <w:rsid w:val="00E24348"/>
    <w:rsid w:val="00E247C1"/>
    <w:rsid w:val="00E25103"/>
    <w:rsid w:val="00E25D42"/>
    <w:rsid w:val="00E266BD"/>
    <w:rsid w:val="00E26CF1"/>
    <w:rsid w:val="00E2703F"/>
    <w:rsid w:val="00E27400"/>
    <w:rsid w:val="00E27596"/>
    <w:rsid w:val="00E2766F"/>
    <w:rsid w:val="00E27765"/>
    <w:rsid w:val="00E27869"/>
    <w:rsid w:val="00E27E07"/>
    <w:rsid w:val="00E301E9"/>
    <w:rsid w:val="00E33BF1"/>
    <w:rsid w:val="00E33E43"/>
    <w:rsid w:val="00E35CEE"/>
    <w:rsid w:val="00E35EE1"/>
    <w:rsid w:val="00E37186"/>
    <w:rsid w:val="00E37547"/>
    <w:rsid w:val="00E4043E"/>
    <w:rsid w:val="00E40CF7"/>
    <w:rsid w:val="00E414E1"/>
    <w:rsid w:val="00E4257C"/>
    <w:rsid w:val="00E42935"/>
    <w:rsid w:val="00E42DE2"/>
    <w:rsid w:val="00E430F8"/>
    <w:rsid w:val="00E431A6"/>
    <w:rsid w:val="00E431F4"/>
    <w:rsid w:val="00E44BB7"/>
    <w:rsid w:val="00E44C50"/>
    <w:rsid w:val="00E451EA"/>
    <w:rsid w:val="00E45C61"/>
    <w:rsid w:val="00E45E5D"/>
    <w:rsid w:val="00E47372"/>
    <w:rsid w:val="00E47705"/>
    <w:rsid w:val="00E478ED"/>
    <w:rsid w:val="00E50300"/>
    <w:rsid w:val="00E50B70"/>
    <w:rsid w:val="00E50BC6"/>
    <w:rsid w:val="00E5109C"/>
    <w:rsid w:val="00E5197A"/>
    <w:rsid w:val="00E522CF"/>
    <w:rsid w:val="00E52DA8"/>
    <w:rsid w:val="00E5423F"/>
    <w:rsid w:val="00E548AB"/>
    <w:rsid w:val="00E54A82"/>
    <w:rsid w:val="00E5589C"/>
    <w:rsid w:val="00E56A28"/>
    <w:rsid w:val="00E5764D"/>
    <w:rsid w:val="00E61293"/>
    <w:rsid w:val="00E61A31"/>
    <w:rsid w:val="00E61C0E"/>
    <w:rsid w:val="00E61D11"/>
    <w:rsid w:val="00E6370A"/>
    <w:rsid w:val="00E63939"/>
    <w:rsid w:val="00E64123"/>
    <w:rsid w:val="00E65006"/>
    <w:rsid w:val="00E654D9"/>
    <w:rsid w:val="00E67C6A"/>
    <w:rsid w:val="00E7150E"/>
    <w:rsid w:val="00E71DBF"/>
    <w:rsid w:val="00E72326"/>
    <w:rsid w:val="00E73063"/>
    <w:rsid w:val="00E738DE"/>
    <w:rsid w:val="00E73F71"/>
    <w:rsid w:val="00E74FD5"/>
    <w:rsid w:val="00E77598"/>
    <w:rsid w:val="00E80034"/>
    <w:rsid w:val="00E80159"/>
    <w:rsid w:val="00E80385"/>
    <w:rsid w:val="00E80591"/>
    <w:rsid w:val="00E808CD"/>
    <w:rsid w:val="00E8093C"/>
    <w:rsid w:val="00E80C5D"/>
    <w:rsid w:val="00E8119B"/>
    <w:rsid w:val="00E81A6A"/>
    <w:rsid w:val="00E81CE6"/>
    <w:rsid w:val="00E835E6"/>
    <w:rsid w:val="00E83949"/>
    <w:rsid w:val="00E84251"/>
    <w:rsid w:val="00E845F9"/>
    <w:rsid w:val="00E84CE1"/>
    <w:rsid w:val="00E855EA"/>
    <w:rsid w:val="00E86588"/>
    <w:rsid w:val="00E87A68"/>
    <w:rsid w:val="00E91078"/>
    <w:rsid w:val="00E9134E"/>
    <w:rsid w:val="00E926D1"/>
    <w:rsid w:val="00E92E41"/>
    <w:rsid w:val="00E9317A"/>
    <w:rsid w:val="00E93344"/>
    <w:rsid w:val="00E94B1F"/>
    <w:rsid w:val="00E9597D"/>
    <w:rsid w:val="00E96480"/>
    <w:rsid w:val="00E96B09"/>
    <w:rsid w:val="00E96EC7"/>
    <w:rsid w:val="00E96F7C"/>
    <w:rsid w:val="00EA0259"/>
    <w:rsid w:val="00EA0290"/>
    <w:rsid w:val="00EA05E4"/>
    <w:rsid w:val="00EA1023"/>
    <w:rsid w:val="00EA2280"/>
    <w:rsid w:val="00EA256A"/>
    <w:rsid w:val="00EA2CDA"/>
    <w:rsid w:val="00EA323D"/>
    <w:rsid w:val="00EA34C6"/>
    <w:rsid w:val="00EA3738"/>
    <w:rsid w:val="00EA3E58"/>
    <w:rsid w:val="00EA4B70"/>
    <w:rsid w:val="00EA4EDB"/>
    <w:rsid w:val="00EA59B1"/>
    <w:rsid w:val="00EA645F"/>
    <w:rsid w:val="00EA68B2"/>
    <w:rsid w:val="00EA78E9"/>
    <w:rsid w:val="00EB01CB"/>
    <w:rsid w:val="00EB0CE6"/>
    <w:rsid w:val="00EB1199"/>
    <w:rsid w:val="00EB1516"/>
    <w:rsid w:val="00EB1A70"/>
    <w:rsid w:val="00EB24FA"/>
    <w:rsid w:val="00EB25C7"/>
    <w:rsid w:val="00EB32BB"/>
    <w:rsid w:val="00EB343B"/>
    <w:rsid w:val="00EB54FA"/>
    <w:rsid w:val="00EB6631"/>
    <w:rsid w:val="00EB6A85"/>
    <w:rsid w:val="00EB789C"/>
    <w:rsid w:val="00EC0B9F"/>
    <w:rsid w:val="00EC126A"/>
    <w:rsid w:val="00EC14AF"/>
    <w:rsid w:val="00EC1A5A"/>
    <w:rsid w:val="00EC1C8C"/>
    <w:rsid w:val="00EC1FD8"/>
    <w:rsid w:val="00EC211D"/>
    <w:rsid w:val="00EC2257"/>
    <w:rsid w:val="00EC46A7"/>
    <w:rsid w:val="00EC5EA7"/>
    <w:rsid w:val="00EC7465"/>
    <w:rsid w:val="00EC7792"/>
    <w:rsid w:val="00ED0003"/>
    <w:rsid w:val="00ED070B"/>
    <w:rsid w:val="00ED1E41"/>
    <w:rsid w:val="00ED2095"/>
    <w:rsid w:val="00ED219F"/>
    <w:rsid w:val="00ED251F"/>
    <w:rsid w:val="00ED39BB"/>
    <w:rsid w:val="00ED3ADD"/>
    <w:rsid w:val="00ED41AC"/>
    <w:rsid w:val="00ED45AC"/>
    <w:rsid w:val="00ED4909"/>
    <w:rsid w:val="00ED4962"/>
    <w:rsid w:val="00ED4FD1"/>
    <w:rsid w:val="00ED5DC1"/>
    <w:rsid w:val="00ED676D"/>
    <w:rsid w:val="00ED689C"/>
    <w:rsid w:val="00ED6DE1"/>
    <w:rsid w:val="00EE0374"/>
    <w:rsid w:val="00EE10DD"/>
    <w:rsid w:val="00EE286A"/>
    <w:rsid w:val="00EE2A8C"/>
    <w:rsid w:val="00EE2B04"/>
    <w:rsid w:val="00EE4BE3"/>
    <w:rsid w:val="00EE4DB8"/>
    <w:rsid w:val="00EE5A42"/>
    <w:rsid w:val="00EE618F"/>
    <w:rsid w:val="00EE6201"/>
    <w:rsid w:val="00EE664A"/>
    <w:rsid w:val="00EE69D8"/>
    <w:rsid w:val="00EE6CFF"/>
    <w:rsid w:val="00EE6DF3"/>
    <w:rsid w:val="00EE6F3B"/>
    <w:rsid w:val="00EE76BB"/>
    <w:rsid w:val="00EF04F9"/>
    <w:rsid w:val="00EF0F79"/>
    <w:rsid w:val="00EF29D2"/>
    <w:rsid w:val="00EF391F"/>
    <w:rsid w:val="00EF4020"/>
    <w:rsid w:val="00EF49F5"/>
    <w:rsid w:val="00EF4B96"/>
    <w:rsid w:val="00EF4DA3"/>
    <w:rsid w:val="00EF4FD0"/>
    <w:rsid w:val="00EF5A2C"/>
    <w:rsid w:val="00EF69B6"/>
    <w:rsid w:val="00EF74C7"/>
    <w:rsid w:val="00EF77D1"/>
    <w:rsid w:val="00F00303"/>
    <w:rsid w:val="00F00778"/>
    <w:rsid w:val="00F00953"/>
    <w:rsid w:val="00F00A44"/>
    <w:rsid w:val="00F01D21"/>
    <w:rsid w:val="00F02DDE"/>
    <w:rsid w:val="00F0391B"/>
    <w:rsid w:val="00F04C41"/>
    <w:rsid w:val="00F05085"/>
    <w:rsid w:val="00F05F05"/>
    <w:rsid w:val="00F06F23"/>
    <w:rsid w:val="00F1101D"/>
    <w:rsid w:val="00F11084"/>
    <w:rsid w:val="00F111E8"/>
    <w:rsid w:val="00F11ABC"/>
    <w:rsid w:val="00F124BE"/>
    <w:rsid w:val="00F1376D"/>
    <w:rsid w:val="00F1487C"/>
    <w:rsid w:val="00F14F0E"/>
    <w:rsid w:val="00F154E3"/>
    <w:rsid w:val="00F15F1D"/>
    <w:rsid w:val="00F164D2"/>
    <w:rsid w:val="00F1695E"/>
    <w:rsid w:val="00F16D15"/>
    <w:rsid w:val="00F205F4"/>
    <w:rsid w:val="00F2071A"/>
    <w:rsid w:val="00F22438"/>
    <w:rsid w:val="00F23D2C"/>
    <w:rsid w:val="00F23E94"/>
    <w:rsid w:val="00F23EE3"/>
    <w:rsid w:val="00F24474"/>
    <w:rsid w:val="00F25C65"/>
    <w:rsid w:val="00F2686D"/>
    <w:rsid w:val="00F2771A"/>
    <w:rsid w:val="00F30215"/>
    <w:rsid w:val="00F30784"/>
    <w:rsid w:val="00F30DBB"/>
    <w:rsid w:val="00F31851"/>
    <w:rsid w:val="00F32471"/>
    <w:rsid w:val="00F329A9"/>
    <w:rsid w:val="00F32B13"/>
    <w:rsid w:val="00F32B80"/>
    <w:rsid w:val="00F33A3C"/>
    <w:rsid w:val="00F33A75"/>
    <w:rsid w:val="00F33C6F"/>
    <w:rsid w:val="00F34A24"/>
    <w:rsid w:val="00F34CE2"/>
    <w:rsid w:val="00F3507F"/>
    <w:rsid w:val="00F3548D"/>
    <w:rsid w:val="00F35783"/>
    <w:rsid w:val="00F37B5C"/>
    <w:rsid w:val="00F4072D"/>
    <w:rsid w:val="00F40991"/>
    <w:rsid w:val="00F41034"/>
    <w:rsid w:val="00F41CBF"/>
    <w:rsid w:val="00F42689"/>
    <w:rsid w:val="00F430FA"/>
    <w:rsid w:val="00F43A95"/>
    <w:rsid w:val="00F43CAD"/>
    <w:rsid w:val="00F44260"/>
    <w:rsid w:val="00F44611"/>
    <w:rsid w:val="00F44FB8"/>
    <w:rsid w:val="00F4557F"/>
    <w:rsid w:val="00F45698"/>
    <w:rsid w:val="00F45BB5"/>
    <w:rsid w:val="00F45CEE"/>
    <w:rsid w:val="00F46868"/>
    <w:rsid w:val="00F46B27"/>
    <w:rsid w:val="00F46B33"/>
    <w:rsid w:val="00F503A4"/>
    <w:rsid w:val="00F50874"/>
    <w:rsid w:val="00F5337A"/>
    <w:rsid w:val="00F5366C"/>
    <w:rsid w:val="00F53EC9"/>
    <w:rsid w:val="00F54E03"/>
    <w:rsid w:val="00F55517"/>
    <w:rsid w:val="00F558C0"/>
    <w:rsid w:val="00F55BF7"/>
    <w:rsid w:val="00F55F68"/>
    <w:rsid w:val="00F56129"/>
    <w:rsid w:val="00F56657"/>
    <w:rsid w:val="00F56AE7"/>
    <w:rsid w:val="00F56E77"/>
    <w:rsid w:val="00F57395"/>
    <w:rsid w:val="00F57DD5"/>
    <w:rsid w:val="00F60D92"/>
    <w:rsid w:val="00F60F88"/>
    <w:rsid w:val="00F61097"/>
    <w:rsid w:val="00F61FB8"/>
    <w:rsid w:val="00F63631"/>
    <w:rsid w:val="00F64749"/>
    <w:rsid w:val="00F64C74"/>
    <w:rsid w:val="00F650EE"/>
    <w:rsid w:val="00F65560"/>
    <w:rsid w:val="00F66012"/>
    <w:rsid w:val="00F705A9"/>
    <w:rsid w:val="00F70CDA"/>
    <w:rsid w:val="00F70E5F"/>
    <w:rsid w:val="00F70E76"/>
    <w:rsid w:val="00F71825"/>
    <w:rsid w:val="00F7213B"/>
    <w:rsid w:val="00F73E94"/>
    <w:rsid w:val="00F757FE"/>
    <w:rsid w:val="00F75823"/>
    <w:rsid w:val="00F75A40"/>
    <w:rsid w:val="00F75C35"/>
    <w:rsid w:val="00F7639D"/>
    <w:rsid w:val="00F76902"/>
    <w:rsid w:val="00F8114C"/>
    <w:rsid w:val="00F81724"/>
    <w:rsid w:val="00F82586"/>
    <w:rsid w:val="00F82D2E"/>
    <w:rsid w:val="00F83189"/>
    <w:rsid w:val="00F838A5"/>
    <w:rsid w:val="00F83E0A"/>
    <w:rsid w:val="00F83FE8"/>
    <w:rsid w:val="00F85B08"/>
    <w:rsid w:val="00F85D48"/>
    <w:rsid w:val="00F85D9E"/>
    <w:rsid w:val="00F86734"/>
    <w:rsid w:val="00F86C37"/>
    <w:rsid w:val="00F8784A"/>
    <w:rsid w:val="00F902FC"/>
    <w:rsid w:val="00F9080C"/>
    <w:rsid w:val="00F90AE8"/>
    <w:rsid w:val="00F90B6C"/>
    <w:rsid w:val="00F91A1F"/>
    <w:rsid w:val="00F92425"/>
    <w:rsid w:val="00F93B09"/>
    <w:rsid w:val="00F94005"/>
    <w:rsid w:val="00F94435"/>
    <w:rsid w:val="00F948A9"/>
    <w:rsid w:val="00F94E4B"/>
    <w:rsid w:val="00F94E5E"/>
    <w:rsid w:val="00F951AB"/>
    <w:rsid w:val="00F96413"/>
    <w:rsid w:val="00FA014C"/>
    <w:rsid w:val="00FA0230"/>
    <w:rsid w:val="00FA11EF"/>
    <w:rsid w:val="00FA2A96"/>
    <w:rsid w:val="00FA45B2"/>
    <w:rsid w:val="00FA4D8F"/>
    <w:rsid w:val="00FA5637"/>
    <w:rsid w:val="00FA75AC"/>
    <w:rsid w:val="00FA77F7"/>
    <w:rsid w:val="00FA7CA4"/>
    <w:rsid w:val="00FB01FE"/>
    <w:rsid w:val="00FB0613"/>
    <w:rsid w:val="00FB0D1D"/>
    <w:rsid w:val="00FB1868"/>
    <w:rsid w:val="00FB2101"/>
    <w:rsid w:val="00FB2DA6"/>
    <w:rsid w:val="00FB343D"/>
    <w:rsid w:val="00FB3E43"/>
    <w:rsid w:val="00FB49D3"/>
    <w:rsid w:val="00FB4B26"/>
    <w:rsid w:val="00FB5CF1"/>
    <w:rsid w:val="00FB5D88"/>
    <w:rsid w:val="00FB5DBB"/>
    <w:rsid w:val="00FB6456"/>
    <w:rsid w:val="00FB6C5D"/>
    <w:rsid w:val="00FB7118"/>
    <w:rsid w:val="00FB7DD5"/>
    <w:rsid w:val="00FC05DB"/>
    <w:rsid w:val="00FC06B6"/>
    <w:rsid w:val="00FC1440"/>
    <w:rsid w:val="00FC18E0"/>
    <w:rsid w:val="00FC1A78"/>
    <w:rsid w:val="00FC1DBB"/>
    <w:rsid w:val="00FC27BE"/>
    <w:rsid w:val="00FC3897"/>
    <w:rsid w:val="00FC3B8E"/>
    <w:rsid w:val="00FC4349"/>
    <w:rsid w:val="00FC46AA"/>
    <w:rsid w:val="00FC477C"/>
    <w:rsid w:val="00FC4DE6"/>
    <w:rsid w:val="00FC4F6E"/>
    <w:rsid w:val="00FC56FC"/>
    <w:rsid w:val="00FC5C4C"/>
    <w:rsid w:val="00FC5CFD"/>
    <w:rsid w:val="00FC5D2E"/>
    <w:rsid w:val="00FC5F60"/>
    <w:rsid w:val="00FC7A00"/>
    <w:rsid w:val="00FC7DDA"/>
    <w:rsid w:val="00FD0047"/>
    <w:rsid w:val="00FD0253"/>
    <w:rsid w:val="00FD1170"/>
    <w:rsid w:val="00FD1394"/>
    <w:rsid w:val="00FD193F"/>
    <w:rsid w:val="00FD2B91"/>
    <w:rsid w:val="00FD3762"/>
    <w:rsid w:val="00FD415E"/>
    <w:rsid w:val="00FD5477"/>
    <w:rsid w:val="00FD5BA8"/>
    <w:rsid w:val="00FE0263"/>
    <w:rsid w:val="00FE0ED0"/>
    <w:rsid w:val="00FE11F0"/>
    <w:rsid w:val="00FE1676"/>
    <w:rsid w:val="00FE2488"/>
    <w:rsid w:val="00FE2563"/>
    <w:rsid w:val="00FE3EAA"/>
    <w:rsid w:val="00FE3F57"/>
    <w:rsid w:val="00FE5A4E"/>
    <w:rsid w:val="00FF0A80"/>
    <w:rsid w:val="00FF0AD0"/>
    <w:rsid w:val="00FF188E"/>
    <w:rsid w:val="00FF1B4C"/>
    <w:rsid w:val="00FF1D08"/>
    <w:rsid w:val="00FF1F72"/>
    <w:rsid w:val="00FF208C"/>
    <w:rsid w:val="00FF21AE"/>
    <w:rsid w:val="00FF2639"/>
    <w:rsid w:val="00FF30A5"/>
    <w:rsid w:val="00FF367D"/>
    <w:rsid w:val="00FF4209"/>
    <w:rsid w:val="00FF584A"/>
    <w:rsid w:val="00FF5930"/>
    <w:rsid w:val="00FF67C5"/>
    <w:rsid w:val="00FF6BA8"/>
    <w:rsid w:val="00FF7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690248-BBBE-45D8-8F46-A3FD9956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4D"/>
    <w:rPr>
      <w:sz w:val="24"/>
      <w:szCs w:val="24"/>
    </w:rPr>
  </w:style>
  <w:style w:type="paragraph" w:styleId="1">
    <w:name w:val="heading 1"/>
    <w:basedOn w:val="a"/>
    <w:next w:val="a"/>
    <w:link w:val="10"/>
    <w:uiPriority w:val="9"/>
    <w:qFormat/>
    <w:rsid w:val="009E3BFF"/>
    <w:pPr>
      <w:keepNext/>
      <w:spacing w:before="240" w:after="60"/>
      <w:outlineLvl w:val="0"/>
    </w:pPr>
    <w:rPr>
      <w:rFonts w:ascii="Cambria" w:hAnsi="Cambria"/>
      <w:b/>
      <w:bCs/>
      <w:kern w:val="32"/>
      <w:sz w:val="32"/>
      <w:szCs w:val="32"/>
      <w:lang w:val="x-none" w:eastAsia="x-none"/>
    </w:rPr>
  </w:style>
  <w:style w:type="paragraph" w:styleId="3">
    <w:name w:val="heading 3"/>
    <w:basedOn w:val="a"/>
    <w:link w:val="30"/>
    <w:uiPriority w:val="9"/>
    <w:qFormat/>
    <w:rsid w:val="001C6E98"/>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autoRedefine/>
    <w:rsid w:val="002062F4"/>
    <w:pPr>
      <w:spacing w:after="160" w:line="240" w:lineRule="exact"/>
      <w:jc w:val="both"/>
    </w:pPr>
    <w:rPr>
      <w:sz w:val="28"/>
      <w:szCs w:val="20"/>
      <w:lang w:val="en-US" w:eastAsia="en-US"/>
    </w:rPr>
  </w:style>
  <w:style w:type="table" w:styleId="a4">
    <w:name w:val="Table Grid"/>
    <w:basedOn w:val="a1"/>
    <w:uiPriority w:val="59"/>
    <w:rsid w:val="00206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2062F4"/>
    <w:rPr>
      <w:sz w:val="28"/>
    </w:rPr>
  </w:style>
  <w:style w:type="paragraph" w:styleId="a6">
    <w:name w:val="header"/>
    <w:basedOn w:val="a"/>
    <w:link w:val="a7"/>
    <w:uiPriority w:val="99"/>
    <w:rsid w:val="002062F4"/>
    <w:pPr>
      <w:tabs>
        <w:tab w:val="center" w:pos="4677"/>
        <w:tab w:val="right" w:pos="9355"/>
      </w:tabs>
    </w:pPr>
    <w:rPr>
      <w:lang w:val="x-none" w:eastAsia="x-none"/>
    </w:rPr>
  </w:style>
  <w:style w:type="character" w:styleId="a8">
    <w:name w:val="page number"/>
    <w:basedOn w:val="a0"/>
    <w:rsid w:val="002062F4"/>
  </w:style>
  <w:style w:type="paragraph" w:styleId="a9">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link w:val="aa"/>
    <w:uiPriority w:val="99"/>
    <w:qFormat/>
    <w:rsid w:val="002062F4"/>
    <w:pPr>
      <w:spacing w:before="100" w:beforeAutospacing="1" w:after="100" w:afterAutospacing="1"/>
    </w:pPr>
    <w:rPr>
      <w:lang w:val="x-none" w:eastAsia="x-none"/>
    </w:rPr>
  </w:style>
  <w:style w:type="character" w:customStyle="1" w:styleId="s1">
    <w:name w:val="s1"/>
    <w:rsid w:val="000524C3"/>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26">
    <w:name w:val="Font Style26"/>
    <w:uiPriority w:val="99"/>
    <w:rsid w:val="000524C3"/>
    <w:rPr>
      <w:rFonts w:ascii="Arial" w:hAnsi="Arial" w:cs="Arial"/>
      <w:sz w:val="22"/>
      <w:szCs w:val="22"/>
    </w:rPr>
  </w:style>
  <w:style w:type="paragraph" w:styleId="ab">
    <w:name w:val="List Paragraph"/>
    <w:basedOn w:val="a"/>
    <w:uiPriority w:val="34"/>
    <w:qFormat/>
    <w:rsid w:val="000524C3"/>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A50AAE"/>
  </w:style>
  <w:style w:type="character" w:customStyle="1" w:styleId="s0">
    <w:name w:val="s0"/>
    <w:rsid w:val="0097729F"/>
    <w:rPr>
      <w:rFonts w:ascii="Times New Roman" w:hAnsi="Times New Roman" w:cs="Times New Roman" w:hint="default"/>
      <w:b w:val="0"/>
      <w:bCs w:val="0"/>
      <w:i w:val="0"/>
      <w:iCs w:val="0"/>
      <w:strike w:val="0"/>
      <w:dstrike w:val="0"/>
      <w:color w:val="000000"/>
      <w:sz w:val="20"/>
      <w:szCs w:val="20"/>
      <w:u w:val="none"/>
      <w:effect w:val="none"/>
    </w:rPr>
  </w:style>
  <w:style w:type="paragraph" w:styleId="ac">
    <w:name w:val="Balloon Text"/>
    <w:basedOn w:val="a"/>
    <w:link w:val="ad"/>
    <w:uiPriority w:val="99"/>
    <w:semiHidden/>
    <w:unhideWhenUsed/>
    <w:rsid w:val="000869CD"/>
    <w:rPr>
      <w:rFonts w:ascii="Segoe UI" w:hAnsi="Segoe UI"/>
      <w:sz w:val="18"/>
      <w:szCs w:val="18"/>
      <w:lang w:val="x-none" w:eastAsia="x-none"/>
    </w:rPr>
  </w:style>
  <w:style w:type="character" w:customStyle="1" w:styleId="ad">
    <w:name w:val="Текст выноски Знак"/>
    <w:link w:val="ac"/>
    <w:uiPriority w:val="99"/>
    <w:semiHidden/>
    <w:rsid w:val="000869CD"/>
    <w:rPr>
      <w:rFonts w:ascii="Segoe UI" w:hAnsi="Segoe UI" w:cs="Segoe UI"/>
      <w:sz w:val="18"/>
      <w:szCs w:val="18"/>
    </w:rPr>
  </w:style>
  <w:style w:type="character" w:styleId="ae">
    <w:name w:val="Hyperlink"/>
    <w:uiPriority w:val="99"/>
    <w:unhideWhenUsed/>
    <w:rsid w:val="00F94005"/>
    <w:rPr>
      <w:rFonts w:ascii="Consolas" w:eastAsia="Consolas" w:hAnsi="Consolas" w:cs="Consolas"/>
    </w:rPr>
  </w:style>
  <w:style w:type="character" w:customStyle="1" w:styleId="a7">
    <w:name w:val="Верхний колонтитул Знак"/>
    <w:link w:val="a6"/>
    <w:uiPriority w:val="99"/>
    <w:rsid w:val="00C67D02"/>
    <w:rPr>
      <w:sz w:val="24"/>
      <w:szCs w:val="24"/>
    </w:rPr>
  </w:style>
  <w:style w:type="paragraph" w:styleId="af">
    <w:name w:val="footer"/>
    <w:basedOn w:val="a"/>
    <w:link w:val="af0"/>
    <w:uiPriority w:val="99"/>
    <w:unhideWhenUsed/>
    <w:rsid w:val="00C67D02"/>
    <w:pPr>
      <w:tabs>
        <w:tab w:val="center" w:pos="4677"/>
        <w:tab w:val="right" w:pos="9355"/>
      </w:tabs>
    </w:pPr>
    <w:rPr>
      <w:rFonts w:ascii="Calibri" w:eastAsia="Calibri" w:hAnsi="Calibri"/>
      <w:sz w:val="22"/>
      <w:szCs w:val="22"/>
      <w:lang w:val="x-none" w:eastAsia="en-US"/>
    </w:rPr>
  </w:style>
  <w:style w:type="character" w:customStyle="1" w:styleId="af0">
    <w:name w:val="Нижний колонтитул Знак"/>
    <w:link w:val="af"/>
    <w:uiPriority w:val="99"/>
    <w:rsid w:val="00C67D02"/>
    <w:rPr>
      <w:rFonts w:ascii="Calibri" w:eastAsia="Calibri" w:hAnsi="Calibri"/>
      <w:sz w:val="22"/>
      <w:szCs w:val="22"/>
      <w:lang w:eastAsia="en-US"/>
    </w:rPr>
  </w:style>
  <w:style w:type="paragraph" w:customStyle="1" w:styleId="11">
    <w:name w:val="Обычный1"/>
    <w:qFormat/>
    <w:rsid w:val="00C67D02"/>
    <w:pPr>
      <w:spacing w:line="276" w:lineRule="auto"/>
    </w:pPr>
    <w:rPr>
      <w:rFonts w:ascii="Arial" w:eastAsia="Arial" w:hAnsi="Arial" w:cs="Arial"/>
      <w:color w:val="000000"/>
      <w:szCs w:val="22"/>
    </w:rPr>
  </w:style>
  <w:style w:type="paragraph" w:styleId="af1">
    <w:name w:val="footnote text"/>
    <w:basedOn w:val="a"/>
    <w:link w:val="af2"/>
    <w:unhideWhenUsed/>
    <w:rsid w:val="00AC2B28"/>
    <w:pPr>
      <w:jc w:val="both"/>
    </w:pPr>
    <w:rPr>
      <w:rFonts w:ascii="Tahoma" w:hAnsi="Tahoma"/>
      <w:sz w:val="20"/>
      <w:szCs w:val="20"/>
      <w:lang w:val="x-none" w:eastAsia="en-US"/>
    </w:rPr>
  </w:style>
  <w:style w:type="character" w:customStyle="1" w:styleId="af2">
    <w:name w:val="Текст сноски Знак"/>
    <w:link w:val="af1"/>
    <w:rsid w:val="00AC2B28"/>
    <w:rPr>
      <w:rFonts w:ascii="Tahoma" w:hAnsi="Tahoma"/>
      <w:lang w:eastAsia="en-US"/>
    </w:rPr>
  </w:style>
  <w:style w:type="character" w:styleId="af3">
    <w:name w:val="footnote reference"/>
    <w:unhideWhenUsed/>
    <w:rsid w:val="00AC2B28"/>
    <w:rPr>
      <w:vertAlign w:val="superscript"/>
    </w:rPr>
  </w:style>
  <w:style w:type="character" w:customStyle="1" w:styleId="30">
    <w:name w:val="Заголовок 3 Знак"/>
    <w:link w:val="3"/>
    <w:uiPriority w:val="9"/>
    <w:rsid w:val="001C6E98"/>
    <w:rPr>
      <w:b/>
      <w:bCs/>
      <w:sz w:val="27"/>
      <w:szCs w:val="27"/>
    </w:rPr>
  </w:style>
  <w:style w:type="character" w:customStyle="1" w:styleId="10">
    <w:name w:val="Заголовок 1 Знак"/>
    <w:link w:val="1"/>
    <w:uiPriority w:val="9"/>
    <w:rsid w:val="009E3BFF"/>
    <w:rPr>
      <w:rFonts w:ascii="Cambria" w:eastAsia="Times New Roman" w:hAnsi="Cambria" w:cs="Times New Roman"/>
      <w:b/>
      <w:bCs/>
      <w:kern w:val="32"/>
      <w:sz w:val="32"/>
      <w:szCs w:val="32"/>
    </w:rPr>
  </w:style>
  <w:style w:type="character" w:styleId="af4">
    <w:name w:val="annotation reference"/>
    <w:uiPriority w:val="99"/>
    <w:semiHidden/>
    <w:unhideWhenUsed/>
    <w:rsid w:val="00557178"/>
    <w:rPr>
      <w:sz w:val="16"/>
      <w:szCs w:val="16"/>
    </w:rPr>
  </w:style>
  <w:style w:type="paragraph" w:styleId="af5">
    <w:name w:val="annotation text"/>
    <w:basedOn w:val="a"/>
    <w:link w:val="af6"/>
    <w:uiPriority w:val="99"/>
    <w:semiHidden/>
    <w:unhideWhenUsed/>
    <w:rsid w:val="00557178"/>
    <w:rPr>
      <w:sz w:val="20"/>
      <w:szCs w:val="20"/>
    </w:rPr>
  </w:style>
  <w:style w:type="character" w:customStyle="1" w:styleId="af6">
    <w:name w:val="Текст примечания Знак"/>
    <w:basedOn w:val="a0"/>
    <w:link w:val="af5"/>
    <w:uiPriority w:val="99"/>
    <w:semiHidden/>
    <w:rsid w:val="00557178"/>
  </w:style>
  <w:style w:type="paragraph" w:styleId="af7">
    <w:name w:val="annotation subject"/>
    <w:basedOn w:val="af5"/>
    <w:next w:val="af5"/>
    <w:link w:val="af8"/>
    <w:uiPriority w:val="99"/>
    <w:semiHidden/>
    <w:unhideWhenUsed/>
    <w:rsid w:val="00557178"/>
    <w:rPr>
      <w:b/>
      <w:bCs/>
      <w:lang w:val="x-none" w:eastAsia="x-none"/>
    </w:rPr>
  </w:style>
  <w:style w:type="character" w:customStyle="1" w:styleId="af8">
    <w:name w:val="Тема примечания Знак"/>
    <w:link w:val="af7"/>
    <w:uiPriority w:val="99"/>
    <w:semiHidden/>
    <w:rsid w:val="00557178"/>
    <w:rPr>
      <w:b/>
      <w:bCs/>
    </w:rPr>
  </w:style>
  <w:style w:type="character" w:styleId="af9">
    <w:name w:val="Strong"/>
    <w:uiPriority w:val="22"/>
    <w:qFormat/>
    <w:rsid w:val="00EE6DF3"/>
    <w:rPr>
      <w:b/>
      <w:bCs/>
    </w:rPr>
  </w:style>
  <w:style w:type="character" w:customStyle="1" w:styleId="aa">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9"/>
    <w:uiPriority w:val="99"/>
    <w:locked/>
    <w:rsid w:val="00ED45AC"/>
    <w:rPr>
      <w:sz w:val="24"/>
      <w:szCs w:val="24"/>
    </w:rPr>
  </w:style>
  <w:style w:type="character" w:customStyle="1" w:styleId="note">
    <w:name w:val="note"/>
    <w:basedOn w:val="a0"/>
    <w:rsid w:val="00E522CF"/>
  </w:style>
  <w:style w:type="paragraph" w:styleId="afa">
    <w:name w:val="Body Text Indent"/>
    <w:basedOn w:val="a"/>
    <w:link w:val="afb"/>
    <w:uiPriority w:val="99"/>
    <w:semiHidden/>
    <w:unhideWhenUsed/>
    <w:rsid w:val="00A40DC6"/>
    <w:pPr>
      <w:spacing w:after="120"/>
      <w:ind w:left="283"/>
    </w:pPr>
  </w:style>
  <w:style w:type="character" w:customStyle="1" w:styleId="afb">
    <w:name w:val="Основной текст с отступом Знак"/>
    <w:link w:val="afa"/>
    <w:uiPriority w:val="99"/>
    <w:semiHidden/>
    <w:rsid w:val="00A40DC6"/>
    <w:rPr>
      <w:sz w:val="24"/>
      <w:szCs w:val="24"/>
    </w:rPr>
  </w:style>
  <w:style w:type="table" w:customStyle="1" w:styleId="12">
    <w:name w:val="Сетка таблицы1"/>
    <w:basedOn w:val="a1"/>
    <w:next w:val="a4"/>
    <w:uiPriority w:val="59"/>
    <w:rsid w:val="00E27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4"/>
    <w:uiPriority w:val="59"/>
    <w:rsid w:val="00351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4"/>
    <w:uiPriority w:val="59"/>
    <w:rsid w:val="006D60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 светлая1"/>
    <w:basedOn w:val="a1"/>
    <w:uiPriority w:val="40"/>
    <w:rsid w:val="0024172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c">
    <w:name w:val="No Spacing"/>
    <w:uiPriority w:val="1"/>
    <w:qFormat/>
    <w:rsid w:val="008B69AE"/>
    <w:rPr>
      <w:rFonts w:ascii="Calibri" w:eastAsia="Calibri" w:hAnsi="Calibri"/>
      <w:sz w:val="22"/>
      <w:szCs w:val="22"/>
      <w:lang w:eastAsia="en-US"/>
    </w:rPr>
  </w:style>
  <w:style w:type="table" w:customStyle="1" w:styleId="18">
    <w:name w:val="Сетка таблицы18"/>
    <w:basedOn w:val="a1"/>
    <w:next w:val="a4"/>
    <w:uiPriority w:val="59"/>
    <w:rsid w:val="00DF3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basedOn w:val="a0"/>
    <w:uiPriority w:val="99"/>
    <w:semiHidden/>
    <w:unhideWhenUsed/>
    <w:rsid w:val="00581CB5"/>
    <w:rPr>
      <w:color w:val="605E5C"/>
      <w:shd w:val="clear" w:color="auto" w:fill="E1DFDD"/>
    </w:rPr>
  </w:style>
  <w:style w:type="character" w:customStyle="1" w:styleId="UnresolvedMention">
    <w:name w:val="Unresolved Mention"/>
    <w:basedOn w:val="a0"/>
    <w:uiPriority w:val="99"/>
    <w:semiHidden/>
    <w:unhideWhenUsed/>
    <w:rsid w:val="001F5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26">
      <w:bodyDiv w:val="1"/>
      <w:marLeft w:val="0"/>
      <w:marRight w:val="0"/>
      <w:marTop w:val="0"/>
      <w:marBottom w:val="0"/>
      <w:divBdr>
        <w:top w:val="none" w:sz="0" w:space="0" w:color="auto"/>
        <w:left w:val="none" w:sz="0" w:space="0" w:color="auto"/>
        <w:bottom w:val="none" w:sz="0" w:space="0" w:color="auto"/>
        <w:right w:val="none" w:sz="0" w:space="0" w:color="auto"/>
      </w:divBdr>
    </w:div>
    <w:div w:id="20015001">
      <w:bodyDiv w:val="1"/>
      <w:marLeft w:val="0"/>
      <w:marRight w:val="0"/>
      <w:marTop w:val="0"/>
      <w:marBottom w:val="0"/>
      <w:divBdr>
        <w:top w:val="none" w:sz="0" w:space="0" w:color="auto"/>
        <w:left w:val="none" w:sz="0" w:space="0" w:color="auto"/>
        <w:bottom w:val="none" w:sz="0" w:space="0" w:color="auto"/>
        <w:right w:val="none" w:sz="0" w:space="0" w:color="auto"/>
      </w:divBdr>
    </w:div>
    <w:div w:id="26031951">
      <w:bodyDiv w:val="1"/>
      <w:marLeft w:val="0"/>
      <w:marRight w:val="0"/>
      <w:marTop w:val="0"/>
      <w:marBottom w:val="0"/>
      <w:divBdr>
        <w:top w:val="none" w:sz="0" w:space="0" w:color="auto"/>
        <w:left w:val="none" w:sz="0" w:space="0" w:color="auto"/>
        <w:bottom w:val="none" w:sz="0" w:space="0" w:color="auto"/>
        <w:right w:val="none" w:sz="0" w:space="0" w:color="auto"/>
      </w:divBdr>
    </w:div>
    <w:div w:id="34696435">
      <w:bodyDiv w:val="1"/>
      <w:marLeft w:val="0"/>
      <w:marRight w:val="0"/>
      <w:marTop w:val="0"/>
      <w:marBottom w:val="0"/>
      <w:divBdr>
        <w:top w:val="none" w:sz="0" w:space="0" w:color="auto"/>
        <w:left w:val="none" w:sz="0" w:space="0" w:color="auto"/>
        <w:bottom w:val="none" w:sz="0" w:space="0" w:color="auto"/>
        <w:right w:val="none" w:sz="0" w:space="0" w:color="auto"/>
      </w:divBdr>
    </w:div>
    <w:div w:id="44764525">
      <w:bodyDiv w:val="1"/>
      <w:marLeft w:val="0"/>
      <w:marRight w:val="0"/>
      <w:marTop w:val="0"/>
      <w:marBottom w:val="0"/>
      <w:divBdr>
        <w:top w:val="none" w:sz="0" w:space="0" w:color="auto"/>
        <w:left w:val="none" w:sz="0" w:space="0" w:color="auto"/>
        <w:bottom w:val="none" w:sz="0" w:space="0" w:color="auto"/>
        <w:right w:val="none" w:sz="0" w:space="0" w:color="auto"/>
      </w:divBdr>
    </w:div>
    <w:div w:id="71004655">
      <w:bodyDiv w:val="1"/>
      <w:marLeft w:val="0"/>
      <w:marRight w:val="0"/>
      <w:marTop w:val="0"/>
      <w:marBottom w:val="0"/>
      <w:divBdr>
        <w:top w:val="none" w:sz="0" w:space="0" w:color="auto"/>
        <w:left w:val="none" w:sz="0" w:space="0" w:color="auto"/>
        <w:bottom w:val="none" w:sz="0" w:space="0" w:color="auto"/>
        <w:right w:val="none" w:sz="0" w:space="0" w:color="auto"/>
      </w:divBdr>
    </w:div>
    <w:div w:id="73010908">
      <w:bodyDiv w:val="1"/>
      <w:marLeft w:val="0"/>
      <w:marRight w:val="0"/>
      <w:marTop w:val="0"/>
      <w:marBottom w:val="0"/>
      <w:divBdr>
        <w:top w:val="none" w:sz="0" w:space="0" w:color="auto"/>
        <w:left w:val="none" w:sz="0" w:space="0" w:color="auto"/>
        <w:bottom w:val="none" w:sz="0" w:space="0" w:color="auto"/>
        <w:right w:val="none" w:sz="0" w:space="0" w:color="auto"/>
      </w:divBdr>
    </w:div>
    <w:div w:id="81492649">
      <w:bodyDiv w:val="1"/>
      <w:marLeft w:val="0"/>
      <w:marRight w:val="0"/>
      <w:marTop w:val="0"/>
      <w:marBottom w:val="0"/>
      <w:divBdr>
        <w:top w:val="none" w:sz="0" w:space="0" w:color="auto"/>
        <w:left w:val="none" w:sz="0" w:space="0" w:color="auto"/>
        <w:bottom w:val="none" w:sz="0" w:space="0" w:color="auto"/>
        <w:right w:val="none" w:sz="0" w:space="0" w:color="auto"/>
      </w:divBdr>
    </w:div>
    <w:div w:id="87624495">
      <w:bodyDiv w:val="1"/>
      <w:marLeft w:val="0"/>
      <w:marRight w:val="0"/>
      <w:marTop w:val="0"/>
      <w:marBottom w:val="0"/>
      <w:divBdr>
        <w:top w:val="none" w:sz="0" w:space="0" w:color="auto"/>
        <w:left w:val="none" w:sz="0" w:space="0" w:color="auto"/>
        <w:bottom w:val="none" w:sz="0" w:space="0" w:color="auto"/>
        <w:right w:val="none" w:sz="0" w:space="0" w:color="auto"/>
      </w:divBdr>
    </w:div>
    <w:div w:id="90325238">
      <w:bodyDiv w:val="1"/>
      <w:marLeft w:val="0"/>
      <w:marRight w:val="0"/>
      <w:marTop w:val="0"/>
      <w:marBottom w:val="0"/>
      <w:divBdr>
        <w:top w:val="none" w:sz="0" w:space="0" w:color="auto"/>
        <w:left w:val="none" w:sz="0" w:space="0" w:color="auto"/>
        <w:bottom w:val="none" w:sz="0" w:space="0" w:color="auto"/>
        <w:right w:val="none" w:sz="0" w:space="0" w:color="auto"/>
      </w:divBdr>
    </w:div>
    <w:div w:id="91635894">
      <w:bodyDiv w:val="1"/>
      <w:marLeft w:val="0"/>
      <w:marRight w:val="0"/>
      <w:marTop w:val="0"/>
      <w:marBottom w:val="0"/>
      <w:divBdr>
        <w:top w:val="none" w:sz="0" w:space="0" w:color="auto"/>
        <w:left w:val="none" w:sz="0" w:space="0" w:color="auto"/>
        <w:bottom w:val="none" w:sz="0" w:space="0" w:color="auto"/>
        <w:right w:val="none" w:sz="0" w:space="0" w:color="auto"/>
      </w:divBdr>
    </w:div>
    <w:div w:id="107547758">
      <w:bodyDiv w:val="1"/>
      <w:marLeft w:val="0"/>
      <w:marRight w:val="0"/>
      <w:marTop w:val="0"/>
      <w:marBottom w:val="0"/>
      <w:divBdr>
        <w:top w:val="none" w:sz="0" w:space="0" w:color="auto"/>
        <w:left w:val="none" w:sz="0" w:space="0" w:color="auto"/>
        <w:bottom w:val="none" w:sz="0" w:space="0" w:color="auto"/>
        <w:right w:val="none" w:sz="0" w:space="0" w:color="auto"/>
      </w:divBdr>
    </w:div>
    <w:div w:id="108397602">
      <w:bodyDiv w:val="1"/>
      <w:marLeft w:val="0"/>
      <w:marRight w:val="0"/>
      <w:marTop w:val="0"/>
      <w:marBottom w:val="0"/>
      <w:divBdr>
        <w:top w:val="none" w:sz="0" w:space="0" w:color="auto"/>
        <w:left w:val="none" w:sz="0" w:space="0" w:color="auto"/>
        <w:bottom w:val="none" w:sz="0" w:space="0" w:color="auto"/>
        <w:right w:val="none" w:sz="0" w:space="0" w:color="auto"/>
      </w:divBdr>
    </w:div>
    <w:div w:id="112478597">
      <w:bodyDiv w:val="1"/>
      <w:marLeft w:val="0"/>
      <w:marRight w:val="0"/>
      <w:marTop w:val="0"/>
      <w:marBottom w:val="0"/>
      <w:divBdr>
        <w:top w:val="none" w:sz="0" w:space="0" w:color="auto"/>
        <w:left w:val="none" w:sz="0" w:space="0" w:color="auto"/>
        <w:bottom w:val="none" w:sz="0" w:space="0" w:color="auto"/>
        <w:right w:val="none" w:sz="0" w:space="0" w:color="auto"/>
      </w:divBdr>
    </w:div>
    <w:div w:id="116416593">
      <w:bodyDiv w:val="1"/>
      <w:marLeft w:val="0"/>
      <w:marRight w:val="0"/>
      <w:marTop w:val="0"/>
      <w:marBottom w:val="0"/>
      <w:divBdr>
        <w:top w:val="none" w:sz="0" w:space="0" w:color="auto"/>
        <w:left w:val="none" w:sz="0" w:space="0" w:color="auto"/>
        <w:bottom w:val="none" w:sz="0" w:space="0" w:color="auto"/>
        <w:right w:val="none" w:sz="0" w:space="0" w:color="auto"/>
      </w:divBdr>
    </w:div>
    <w:div w:id="119226872">
      <w:bodyDiv w:val="1"/>
      <w:marLeft w:val="0"/>
      <w:marRight w:val="0"/>
      <w:marTop w:val="0"/>
      <w:marBottom w:val="0"/>
      <w:divBdr>
        <w:top w:val="none" w:sz="0" w:space="0" w:color="auto"/>
        <w:left w:val="none" w:sz="0" w:space="0" w:color="auto"/>
        <w:bottom w:val="none" w:sz="0" w:space="0" w:color="auto"/>
        <w:right w:val="none" w:sz="0" w:space="0" w:color="auto"/>
      </w:divBdr>
    </w:div>
    <w:div w:id="123161986">
      <w:bodyDiv w:val="1"/>
      <w:marLeft w:val="0"/>
      <w:marRight w:val="0"/>
      <w:marTop w:val="0"/>
      <w:marBottom w:val="0"/>
      <w:divBdr>
        <w:top w:val="none" w:sz="0" w:space="0" w:color="auto"/>
        <w:left w:val="none" w:sz="0" w:space="0" w:color="auto"/>
        <w:bottom w:val="none" w:sz="0" w:space="0" w:color="auto"/>
        <w:right w:val="none" w:sz="0" w:space="0" w:color="auto"/>
      </w:divBdr>
    </w:div>
    <w:div w:id="142088594">
      <w:bodyDiv w:val="1"/>
      <w:marLeft w:val="0"/>
      <w:marRight w:val="0"/>
      <w:marTop w:val="0"/>
      <w:marBottom w:val="0"/>
      <w:divBdr>
        <w:top w:val="none" w:sz="0" w:space="0" w:color="auto"/>
        <w:left w:val="none" w:sz="0" w:space="0" w:color="auto"/>
        <w:bottom w:val="none" w:sz="0" w:space="0" w:color="auto"/>
        <w:right w:val="none" w:sz="0" w:space="0" w:color="auto"/>
      </w:divBdr>
    </w:div>
    <w:div w:id="149950932">
      <w:bodyDiv w:val="1"/>
      <w:marLeft w:val="0"/>
      <w:marRight w:val="0"/>
      <w:marTop w:val="0"/>
      <w:marBottom w:val="0"/>
      <w:divBdr>
        <w:top w:val="none" w:sz="0" w:space="0" w:color="auto"/>
        <w:left w:val="none" w:sz="0" w:space="0" w:color="auto"/>
        <w:bottom w:val="none" w:sz="0" w:space="0" w:color="auto"/>
        <w:right w:val="none" w:sz="0" w:space="0" w:color="auto"/>
      </w:divBdr>
    </w:div>
    <w:div w:id="154615735">
      <w:bodyDiv w:val="1"/>
      <w:marLeft w:val="0"/>
      <w:marRight w:val="0"/>
      <w:marTop w:val="0"/>
      <w:marBottom w:val="0"/>
      <w:divBdr>
        <w:top w:val="none" w:sz="0" w:space="0" w:color="auto"/>
        <w:left w:val="none" w:sz="0" w:space="0" w:color="auto"/>
        <w:bottom w:val="none" w:sz="0" w:space="0" w:color="auto"/>
        <w:right w:val="none" w:sz="0" w:space="0" w:color="auto"/>
      </w:divBdr>
    </w:div>
    <w:div w:id="165829308">
      <w:bodyDiv w:val="1"/>
      <w:marLeft w:val="0"/>
      <w:marRight w:val="0"/>
      <w:marTop w:val="0"/>
      <w:marBottom w:val="0"/>
      <w:divBdr>
        <w:top w:val="none" w:sz="0" w:space="0" w:color="auto"/>
        <w:left w:val="none" w:sz="0" w:space="0" w:color="auto"/>
        <w:bottom w:val="none" w:sz="0" w:space="0" w:color="auto"/>
        <w:right w:val="none" w:sz="0" w:space="0" w:color="auto"/>
      </w:divBdr>
    </w:div>
    <w:div w:id="170145120">
      <w:bodyDiv w:val="1"/>
      <w:marLeft w:val="0"/>
      <w:marRight w:val="0"/>
      <w:marTop w:val="0"/>
      <w:marBottom w:val="0"/>
      <w:divBdr>
        <w:top w:val="none" w:sz="0" w:space="0" w:color="auto"/>
        <w:left w:val="none" w:sz="0" w:space="0" w:color="auto"/>
        <w:bottom w:val="none" w:sz="0" w:space="0" w:color="auto"/>
        <w:right w:val="none" w:sz="0" w:space="0" w:color="auto"/>
      </w:divBdr>
    </w:div>
    <w:div w:id="183518782">
      <w:bodyDiv w:val="1"/>
      <w:marLeft w:val="0"/>
      <w:marRight w:val="0"/>
      <w:marTop w:val="0"/>
      <w:marBottom w:val="0"/>
      <w:divBdr>
        <w:top w:val="none" w:sz="0" w:space="0" w:color="auto"/>
        <w:left w:val="none" w:sz="0" w:space="0" w:color="auto"/>
        <w:bottom w:val="none" w:sz="0" w:space="0" w:color="auto"/>
        <w:right w:val="none" w:sz="0" w:space="0" w:color="auto"/>
      </w:divBdr>
    </w:div>
    <w:div w:id="196703393">
      <w:bodyDiv w:val="1"/>
      <w:marLeft w:val="0"/>
      <w:marRight w:val="0"/>
      <w:marTop w:val="0"/>
      <w:marBottom w:val="0"/>
      <w:divBdr>
        <w:top w:val="none" w:sz="0" w:space="0" w:color="auto"/>
        <w:left w:val="none" w:sz="0" w:space="0" w:color="auto"/>
        <w:bottom w:val="none" w:sz="0" w:space="0" w:color="auto"/>
        <w:right w:val="none" w:sz="0" w:space="0" w:color="auto"/>
      </w:divBdr>
    </w:div>
    <w:div w:id="205335147">
      <w:bodyDiv w:val="1"/>
      <w:marLeft w:val="0"/>
      <w:marRight w:val="0"/>
      <w:marTop w:val="0"/>
      <w:marBottom w:val="0"/>
      <w:divBdr>
        <w:top w:val="none" w:sz="0" w:space="0" w:color="auto"/>
        <w:left w:val="none" w:sz="0" w:space="0" w:color="auto"/>
        <w:bottom w:val="none" w:sz="0" w:space="0" w:color="auto"/>
        <w:right w:val="none" w:sz="0" w:space="0" w:color="auto"/>
      </w:divBdr>
    </w:div>
    <w:div w:id="210506660">
      <w:bodyDiv w:val="1"/>
      <w:marLeft w:val="0"/>
      <w:marRight w:val="0"/>
      <w:marTop w:val="0"/>
      <w:marBottom w:val="0"/>
      <w:divBdr>
        <w:top w:val="none" w:sz="0" w:space="0" w:color="auto"/>
        <w:left w:val="none" w:sz="0" w:space="0" w:color="auto"/>
        <w:bottom w:val="none" w:sz="0" w:space="0" w:color="auto"/>
        <w:right w:val="none" w:sz="0" w:space="0" w:color="auto"/>
      </w:divBdr>
    </w:div>
    <w:div w:id="234358081">
      <w:bodyDiv w:val="1"/>
      <w:marLeft w:val="0"/>
      <w:marRight w:val="0"/>
      <w:marTop w:val="0"/>
      <w:marBottom w:val="0"/>
      <w:divBdr>
        <w:top w:val="none" w:sz="0" w:space="0" w:color="auto"/>
        <w:left w:val="none" w:sz="0" w:space="0" w:color="auto"/>
        <w:bottom w:val="none" w:sz="0" w:space="0" w:color="auto"/>
        <w:right w:val="none" w:sz="0" w:space="0" w:color="auto"/>
      </w:divBdr>
    </w:div>
    <w:div w:id="236523685">
      <w:bodyDiv w:val="1"/>
      <w:marLeft w:val="0"/>
      <w:marRight w:val="0"/>
      <w:marTop w:val="0"/>
      <w:marBottom w:val="0"/>
      <w:divBdr>
        <w:top w:val="none" w:sz="0" w:space="0" w:color="auto"/>
        <w:left w:val="none" w:sz="0" w:space="0" w:color="auto"/>
        <w:bottom w:val="none" w:sz="0" w:space="0" w:color="auto"/>
        <w:right w:val="none" w:sz="0" w:space="0" w:color="auto"/>
      </w:divBdr>
    </w:div>
    <w:div w:id="254481278">
      <w:bodyDiv w:val="1"/>
      <w:marLeft w:val="0"/>
      <w:marRight w:val="0"/>
      <w:marTop w:val="0"/>
      <w:marBottom w:val="0"/>
      <w:divBdr>
        <w:top w:val="none" w:sz="0" w:space="0" w:color="auto"/>
        <w:left w:val="none" w:sz="0" w:space="0" w:color="auto"/>
        <w:bottom w:val="none" w:sz="0" w:space="0" w:color="auto"/>
        <w:right w:val="none" w:sz="0" w:space="0" w:color="auto"/>
      </w:divBdr>
    </w:div>
    <w:div w:id="258027156">
      <w:bodyDiv w:val="1"/>
      <w:marLeft w:val="0"/>
      <w:marRight w:val="0"/>
      <w:marTop w:val="0"/>
      <w:marBottom w:val="0"/>
      <w:divBdr>
        <w:top w:val="none" w:sz="0" w:space="0" w:color="auto"/>
        <w:left w:val="none" w:sz="0" w:space="0" w:color="auto"/>
        <w:bottom w:val="none" w:sz="0" w:space="0" w:color="auto"/>
        <w:right w:val="none" w:sz="0" w:space="0" w:color="auto"/>
      </w:divBdr>
    </w:div>
    <w:div w:id="258030654">
      <w:bodyDiv w:val="1"/>
      <w:marLeft w:val="0"/>
      <w:marRight w:val="0"/>
      <w:marTop w:val="0"/>
      <w:marBottom w:val="0"/>
      <w:divBdr>
        <w:top w:val="none" w:sz="0" w:space="0" w:color="auto"/>
        <w:left w:val="none" w:sz="0" w:space="0" w:color="auto"/>
        <w:bottom w:val="none" w:sz="0" w:space="0" w:color="auto"/>
        <w:right w:val="none" w:sz="0" w:space="0" w:color="auto"/>
      </w:divBdr>
    </w:div>
    <w:div w:id="258294515">
      <w:bodyDiv w:val="1"/>
      <w:marLeft w:val="0"/>
      <w:marRight w:val="0"/>
      <w:marTop w:val="0"/>
      <w:marBottom w:val="0"/>
      <w:divBdr>
        <w:top w:val="none" w:sz="0" w:space="0" w:color="auto"/>
        <w:left w:val="none" w:sz="0" w:space="0" w:color="auto"/>
        <w:bottom w:val="none" w:sz="0" w:space="0" w:color="auto"/>
        <w:right w:val="none" w:sz="0" w:space="0" w:color="auto"/>
      </w:divBdr>
    </w:div>
    <w:div w:id="274099157">
      <w:bodyDiv w:val="1"/>
      <w:marLeft w:val="0"/>
      <w:marRight w:val="0"/>
      <w:marTop w:val="0"/>
      <w:marBottom w:val="0"/>
      <w:divBdr>
        <w:top w:val="none" w:sz="0" w:space="0" w:color="auto"/>
        <w:left w:val="none" w:sz="0" w:space="0" w:color="auto"/>
        <w:bottom w:val="none" w:sz="0" w:space="0" w:color="auto"/>
        <w:right w:val="none" w:sz="0" w:space="0" w:color="auto"/>
      </w:divBdr>
    </w:div>
    <w:div w:id="278027251">
      <w:bodyDiv w:val="1"/>
      <w:marLeft w:val="0"/>
      <w:marRight w:val="0"/>
      <w:marTop w:val="0"/>
      <w:marBottom w:val="0"/>
      <w:divBdr>
        <w:top w:val="none" w:sz="0" w:space="0" w:color="auto"/>
        <w:left w:val="none" w:sz="0" w:space="0" w:color="auto"/>
        <w:bottom w:val="none" w:sz="0" w:space="0" w:color="auto"/>
        <w:right w:val="none" w:sz="0" w:space="0" w:color="auto"/>
      </w:divBdr>
    </w:div>
    <w:div w:id="296303295">
      <w:bodyDiv w:val="1"/>
      <w:marLeft w:val="0"/>
      <w:marRight w:val="0"/>
      <w:marTop w:val="0"/>
      <w:marBottom w:val="0"/>
      <w:divBdr>
        <w:top w:val="none" w:sz="0" w:space="0" w:color="auto"/>
        <w:left w:val="none" w:sz="0" w:space="0" w:color="auto"/>
        <w:bottom w:val="none" w:sz="0" w:space="0" w:color="auto"/>
        <w:right w:val="none" w:sz="0" w:space="0" w:color="auto"/>
      </w:divBdr>
    </w:div>
    <w:div w:id="296373895">
      <w:bodyDiv w:val="1"/>
      <w:marLeft w:val="0"/>
      <w:marRight w:val="0"/>
      <w:marTop w:val="0"/>
      <w:marBottom w:val="0"/>
      <w:divBdr>
        <w:top w:val="none" w:sz="0" w:space="0" w:color="auto"/>
        <w:left w:val="none" w:sz="0" w:space="0" w:color="auto"/>
        <w:bottom w:val="none" w:sz="0" w:space="0" w:color="auto"/>
        <w:right w:val="none" w:sz="0" w:space="0" w:color="auto"/>
      </w:divBdr>
    </w:div>
    <w:div w:id="316228565">
      <w:bodyDiv w:val="1"/>
      <w:marLeft w:val="0"/>
      <w:marRight w:val="0"/>
      <w:marTop w:val="0"/>
      <w:marBottom w:val="0"/>
      <w:divBdr>
        <w:top w:val="none" w:sz="0" w:space="0" w:color="auto"/>
        <w:left w:val="none" w:sz="0" w:space="0" w:color="auto"/>
        <w:bottom w:val="none" w:sz="0" w:space="0" w:color="auto"/>
        <w:right w:val="none" w:sz="0" w:space="0" w:color="auto"/>
      </w:divBdr>
    </w:div>
    <w:div w:id="316959049">
      <w:bodyDiv w:val="1"/>
      <w:marLeft w:val="0"/>
      <w:marRight w:val="0"/>
      <w:marTop w:val="0"/>
      <w:marBottom w:val="0"/>
      <w:divBdr>
        <w:top w:val="none" w:sz="0" w:space="0" w:color="auto"/>
        <w:left w:val="none" w:sz="0" w:space="0" w:color="auto"/>
        <w:bottom w:val="none" w:sz="0" w:space="0" w:color="auto"/>
        <w:right w:val="none" w:sz="0" w:space="0" w:color="auto"/>
      </w:divBdr>
    </w:div>
    <w:div w:id="325322362">
      <w:bodyDiv w:val="1"/>
      <w:marLeft w:val="0"/>
      <w:marRight w:val="0"/>
      <w:marTop w:val="0"/>
      <w:marBottom w:val="0"/>
      <w:divBdr>
        <w:top w:val="none" w:sz="0" w:space="0" w:color="auto"/>
        <w:left w:val="none" w:sz="0" w:space="0" w:color="auto"/>
        <w:bottom w:val="none" w:sz="0" w:space="0" w:color="auto"/>
        <w:right w:val="none" w:sz="0" w:space="0" w:color="auto"/>
      </w:divBdr>
    </w:div>
    <w:div w:id="327485696">
      <w:bodyDiv w:val="1"/>
      <w:marLeft w:val="0"/>
      <w:marRight w:val="0"/>
      <w:marTop w:val="0"/>
      <w:marBottom w:val="0"/>
      <w:divBdr>
        <w:top w:val="none" w:sz="0" w:space="0" w:color="auto"/>
        <w:left w:val="none" w:sz="0" w:space="0" w:color="auto"/>
        <w:bottom w:val="none" w:sz="0" w:space="0" w:color="auto"/>
        <w:right w:val="none" w:sz="0" w:space="0" w:color="auto"/>
      </w:divBdr>
    </w:div>
    <w:div w:id="330911158">
      <w:bodyDiv w:val="1"/>
      <w:marLeft w:val="0"/>
      <w:marRight w:val="0"/>
      <w:marTop w:val="0"/>
      <w:marBottom w:val="0"/>
      <w:divBdr>
        <w:top w:val="none" w:sz="0" w:space="0" w:color="auto"/>
        <w:left w:val="none" w:sz="0" w:space="0" w:color="auto"/>
        <w:bottom w:val="none" w:sz="0" w:space="0" w:color="auto"/>
        <w:right w:val="none" w:sz="0" w:space="0" w:color="auto"/>
      </w:divBdr>
    </w:div>
    <w:div w:id="345981902">
      <w:bodyDiv w:val="1"/>
      <w:marLeft w:val="0"/>
      <w:marRight w:val="0"/>
      <w:marTop w:val="0"/>
      <w:marBottom w:val="0"/>
      <w:divBdr>
        <w:top w:val="none" w:sz="0" w:space="0" w:color="auto"/>
        <w:left w:val="none" w:sz="0" w:space="0" w:color="auto"/>
        <w:bottom w:val="none" w:sz="0" w:space="0" w:color="auto"/>
        <w:right w:val="none" w:sz="0" w:space="0" w:color="auto"/>
      </w:divBdr>
    </w:div>
    <w:div w:id="349454989">
      <w:bodyDiv w:val="1"/>
      <w:marLeft w:val="0"/>
      <w:marRight w:val="0"/>
      <w:marTop w:val="0"/>
      <w:marBottom w:val="0"/>
      <w:divBdr>
        <w:top w:val="none" w:sz="0" w:space="0" w:color="auto"/>
        <w:left w:val="none" w:sz="0" w:space="0" w:color="auto"/>
        <w:bottom w:val="none" w:sz="0" w:space="0" w:color="auto"/>
        <w:right w:val="none" w:sz="0" w:space="0" w:color="auto"/>
      </w:divBdr>
    </w:div>
    <w:div w:id="349458596">
      <w:bodyDiv w:val="1"/>
      <w:marLeft w:val="0"/>
      <w:marRight w:val="0"/>
      <w:marTop w:val="0"/>
      <w:marBottom w:val="0"/>
      <w:divBdr>
        <w:top w:val="none" w:sz="0" w:space="0" w:color="auto"/>
        <w:left w:val="none" w:sz="0" w:space="0" w:color="auto"/>
        <w:bottom w:val="none" w:sz="0" w:space="0" w:color="auto"/>
        <w:right w:val="none" w:sz="0" w:space="0" w:color="auto"/>
      </w:divBdr>
    </w:div>
    <w:div w:id="349987484">
      <w:bodyDiv w:val="1"/>
      <w:marLeft w:val="0"/>
      <w:marRight w:val="0"/>
      <w:marTop w:val="0"/>
      <w:marBottom w:val="0"/>
      <w:divBdr>
        <w:top w:val="none" w:sz="0" w:space="0" w:color="auto"/>
        <w:left w:val="none" w:sz="0" w:space="0" w:color="auto"/>
        <w:bottom w:val="none" w:sz="0" w:space="0" w:color="auto"/>
        <w:right w:val="none" w:sz="0" w:space="0" w:color="auto"/>
      </w:divBdr>
    </w:div>
    <w:div w:id="383678813">
      <w:bodyDiv w:val="1"/>
      <w:marLeft w:val="0"/>
      <w:marRight w:val="0"/>
      <w:marTop w:val="0"/>
      <w:marBottom w:val="0"/>
      <w:divBdr>
        <w:top w:val="none" w:sz="0" w:space="0" w:color="auto"/>
        <w:left w:val="none" w:sz="0" w:space="0" w:color="auto"/>
        <w:bottom w:val="none" w:sz="0" w:space="0" w:color="auto"/>
        <w:right w:val="none" w:sz="0" w:space="0" w:color="auto"/>
      </w:divBdr>
      <w:divsChild>
        <w:div w:id="132020136">
          <w:marLeft w:val="0"/>
          <w:marRight w:val="0"/>
          <w:marTop w:val="0"/>
          <w:marBottom w:val="0"/>
          <w:divBdr>
            <w:top w:val="none" w:sz="0" w:space="0" w:color="auto"/>
            <w:left w:val="none" w:sz="0" w:space="0" w:color="auto"/>
            <w:bottom w:val="none" w:sz="0" w:space="0" w:color="auto"/>
            <w:right w:val="none" w:sz="0" w:space="0" w:color="auto"/>
          </w:divBdr>
          <w:divsChild>
            <w:div w:id="1118447022">
              <w:marLeft w:val="0"/>
              <w:marRight w:val="0"/>
              <w:marTop w:val="0"/>
              <w:marBottom w:val="0"/>
              <w:divBdr>
                <w:top w:val="none" w:sz="0" w:space="0" w:color="auto"/>
                <w:left w:val="none" w:sz="0" w:space="0" w:color="auto"/>
                <w:bottom w:val="none" w:sz="0" w:space="0" w:color="auto"/>
                <w:right w:val="none" w:sz="0" w:space="0" w:color="auto"/>
              </w:divBdr>
              <w:divsChild>
                <w:div w:id="1233539510">
                  <w:marLeft w:val="0"/>
                  <w:marRight w:val="0"/>
                  <w:marTop w:val="0"/>
                  <w:marBottom w:val="0"/>
                  <w:divBdr>
                    <w:top w:val="none" w:sz="0" w:space="0" w:color="auto"/>
                    <w:left w:val="none" w:sz="0" w:space="0" w:color="auto"/>
                    <w:bottom w:val="none" w:sz="0" w:space="0" w:color="auto"/>
                    <w:right w:val="none" w:sz="0" w:space="0" w:color="auto"/>
                  </w:divBdr>
                  <w:divsChild>
                    <w:div w:id="1771782040">
                      <w:marLeft w:val="0"/>
                      <w:marRight w:val="0"/>
                      <w:marTop w:val="0"/>
                      <w:marBottom w:val="0"/>
                      <w:divBdr>
                        <w:top w:val="none" w:sz="0" w:space="0" w:color="auto"/>
                        <w:left w:val="none" w:sz="0" w:space="0" w:color="auto"/>
                        <w:bottom w:val="none" w:sz="0" w:space="0" w:color="auto"/>
                        <w:right w:val="none" w:sz="0" w:space="0" w:color="auto"/>
                      </w:divBdr>
                      <w:divsChild>
                        <w:div w:id="555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489179">
      <w:bodyDiv w:val="1"/>
      <w:marLeft w:val="0"/>
      <w:marRight w:val="0"/>
      <w:marTop w:val="0"/>
      <w:marBottom w:val="0"/>
      <w:divBdr>
        <w:top w:val="none" w:sz="0" w:space="0" w:color="auto"/>
        <w:left w:val="none" w:sz="0" w:space="0" w:color="auto"/>
        <w:bottom w:val="none" w:sz="0" w:space="0" w:color="auto"/>
        <w:right w:val="none" w:sz="0" w:space="0" w:color="auto"/>
      </w:divBdr>
    </w:div>
    <w:div w:id="427623270">
      <w:bodyDiv w:val="1"/>
      <w:marLeft w:val="0"/>
      <w:marRight w:val="0"/>
      <w:marTop w:val="0"/>
      <w:marBottom w:val="0"/>
      <w:divBdr>
        <w:top w:val="none" w:sz="0" w:space="0" w:color="auto"/>
        <w:left w:val="none" w:sz="0" w:space="0" w:color="auto"/>
        <w:bottom w:val="none" w:sz="0" w:space="0" w:color="auto"/>
        <w:right w:val="none" w:sz="0" w:space="0" w:color="auto"/>
      </w:divBdr>
    </w:div>
    <w:div w:id="429930265">
      <w:bodyDiv w:val="1"/>
      <w:marLeft w:val="0"/>
      <w:marRight w:val="0"/>
      <w:marTop w:val="0"/>
      <w:marBottom w:val="0"/>
      <w:divBdr>
        <w:top w:val="none" w:sz="0" w:space="0" w:color="auto"/>
        <w:left w:val="none" w:sz="0" w:space="0" w:color="auto"/>
        <w:bottom w:val="none" w:sz="0" w:space="0" w:color="auto"/>
        <w:right w:val="none" w:sz="0" w:space="0" w:color="auto"/>
      </w:divBdr>
    </w:div>
    <w:div w:id="448473806">
      <w:bodyDiv w:val="1"/>
      <w:marLeft w:val="0"/>
      <w:marRight w:val="0"/>
      <w:marTop w:val="0"/>
      <w:marBottom w:val="0"/>
      <w:divBdr>
        <w:top w:val="none" w:sz="0" w:space="0" w:color="auto"/>
        <w:left w:val="none" w:sz="0" w:space="0" w:color="auto"/>
        <w:bottom w:val="none" w:sz="0" w:space="0" w:color="auto"/>
        <w:right w:val="none" w:sz="0" w:space="0" w:color="auto"/>
      </w:divBdr>
    </w:div>
    <w:div w:id="450560361">
      <w:bodyDiv w:val="1"/>
      <w:marLeft w:val="0"/>
      <w:marRight w:val="0"/>
      <w:marTop w:val="0"/>
      <w:marBottom w:val="0"/>
      <w:divBdr>
        <w:top w:val="none" w:sz="0" w:space="0" w:color="auto"/>
        <w:left w:val="none" w:sz="0" w:space="0" w:color="auto"/>
        <w:bottom w:val="none" w:sz="0" w:space="0" w:color="auto"/>
        <w:right w:val="none" w:sz="0" w:space="0" w:color="auto"/>
      </w:divBdr>
    </w:div>
    <w:div w:id="456723951">
      <w:bodyDiv w:val="1"/>
      <w:marLeft w:val="0"/>
      <w:marRight w:val="0"/>
      <w:marTop w:val="0"/>
      <w:marBottom w:val="0"/>
      <w:divBdr>
        <w:top w:val="none" w:sz="0" w:space="0" w:color="auto"/>
        <w:left w:val="none" w:sz="0" w:space="0" w:color="auto"/>
        <w:bottom w:val="none" w:sz="0" w:space="0" w:color="auto"/>
        <w:right w:val="none" w:sz="0" w:space="0" w:color="auto"/>
      </w:divBdr>
    </w:div>
    <w:div w:id="457143089">
      <w:bodyDiv w:val="1"/>
      <w:marLeft w:val="0"/>
      <w:marRight w:val="0"/>
      <w:marTop w:val="0"/>
      <w:marBottom w:val="0"/>
      <w:divBdr>
        <w:top w:val="none" w:sz="0" w:space="0" w:color="auto"/>
        <w:left w:val="none" w:sz="0" w:space="0" w:color="auto"/>
        <w:bottom w:val="none" w:sz="0" w:space="0" w:color="auto"/>
        <w:right w:val="none" w:sz="0" w:space="0" w:color="auto"/>
      </w:divBdr>
    </w:div>
    <w:div w:id="460881468">
      <w:bodyDiv w:val="1"/>
      <w:marLeft w:val="0"/>
      <w:marRight w:val="0"/>
      <w:marTop w:val="0"/>
      <w:marBottom w:val="0"/>
      <w:divBdr>
        <w:top w:val="none" w:sz="0" w:space="0" w:color="auto"/>
        <w:left w:val="none" w:sz="0" w:space="0" w:color="auto"/>
        <w:bottom w:val="none" w:sz="0" w:space="0" w:color="auto"/>
        <w:right w:val="none" w:sz="0" w:space="0" w:color="auto"/>
      </w:divBdr>
    </w:div>
    <w:div w:id="468743027">
      <w:bodyDiv w:val="1"/>
      <w:marLeft w:val="0"/>
      <w:marRight w:val="0"/>
      <w:marTop w:val="0"/>
      <w:marBottom w:val="0"/>
      <w:divBdr>
        <w:top w:val="none" w:sz="0" w:space="0" w:color="auto"/>
        <w:left w:val="none" w:sz="0" w:space="0" w:color="auto"/>
        <w:bottom w:val="none" w:sz="0" w:space="0" w:color="auto"/>
        <w:right w:val="none" w:sz="0" w:space="0" w:color="auto"/>
      </w:divBdr>
    </w:div>
    <w:div w:id="469639914">
      <w:bodyDiv w:val="1"/>
      <w:marLeft w:val="0"/>
      <w:marRight w:val="0"/>
      <w:marTop w:val="0"/>
      <w:marBottom w:val="0"/>
      <w:divBdr>
        <w:top w:val="none" w:sz="0" w:space="0" w:color="auto"/>
        <w:left w:val="none" w:sz="0" w:space="0" w:color="auto"/>
        <w:bottom w:val="none" w:sz="0" w:space="0" w:color="auto"/>
        <w:right w:val="none" w:sz="0" w:space="0" w:color="auto"/>
      </w:divBdr>
    </w:div>
    <w:div w:id="479225925">
      <w:bodyDiv w:val="1"/>
      <w:marLeft w:val="0"/>
      <w:marRight w:val="0"/>
      <w:marTop w:val="0"/>
      <w:marBottom w:val="0"/>
      <w:divBdr>
        <w:top w:val="none" w:sz="0" w:space="0" w:color="auto"/>
        <w:left w:val="none" w:sz="0" w:space="0" w:color="auto"/>
        <w:bottom w:val="none" w:sz="0" w:space="0" w:color="auto"/>
        <w:right w:val="none" w:sz="0" w:space="0" w:color="auto"/>
      </w:divBdr>
    </w:div>
    <w:div w:id="502549623">
      <w:bodyDiv w:val="1"/>
      <w:marLeft w:val="0"/>
      <w:marRight w:val="0"/>
      <w:marTop w:val="0"/>
      <w:marBottom w:val="0"/>
      <w:divBdr>
        <w:top w:val="none" w:sz="0" w:space="0" w:color="auto"/>
        <w:left w:val="none" w:sz="0" w:space="0" w:color="auto"/>
        <w:bottom w:val="none" w:sz="0" w:space="0" w:color="auto"/>
        <w:right w:val="none" w:sz="0" w:space="0" w:color="auto"/>
      </w:divBdr>
    </w:div>
    <w:div w:id="505286048">
      <w:bodyDiv w:val="1"/>
      <w:marLeft w:val="0"/>
      <w:marRight w:val="0"/>
      <w:marTop w:val="0"/>
      <w:marBottom w:val="0"/>
      <w:divBdr>
        <w:top w:val="none" w:sz="0" w:space="0" w:color="auto"/>
        <w:left w:val="none" w:sz="0" w:space="0" w:color="auto"/>
        <w:bottom w:val="none" w:sz="0" w:space="0" w:color="auto"/>
        <w:right w:val="none" w:sz="0" w:space="0" w:color="auto"/>
      </w:divBdr>
    </w:div>
    <w:div w:id="525826675">
      <w:bodyDiv w:val="1"/>
      <w:marLeft w:val="0"/>
      <w:marRight w:val="0"/>
      <w:marTop w:val="0"/>
      <w:marBottom w:val="0"/>
      <w:divBdr>
        <w:top w:val="none" w:sz="0" w:space="0" w:color="auto"/>
        <w:left w:val="none" w:sz="0" w:space="0" w:color="auto"/>
        <w:bottom w:val="none" w:sz="0" w:space="0" w:color="auto"/>
        <w:right w:val="none" w:sz="0" w:space="0" w:color="auto"/>
      </w:divBdr>
    </w:div>
    <w:div w:id="529218903">
      <w:bodyDiv w:val="1"/>
      <w:marLeft w:val="0"/>
      <w:marRight w:val="0"/>
      <w:marTop w:val="0"/>
      <w:marBottom w:val="0"/>
      <w:divBdr>
        <w:top w:val="none" w:sz="0" w:space="0" w:color="auto"/>
        <w:left w:val="none" w:sz="0" w:space="0" w:color="auto"/>
        <w:bottom w:val="none" w:sz="0" w:space="0" w:color="auto"/>
        <w:right w:val="none" w:sz="0" w:space="0" w:color="auto"/>
      </w:divBdr>
    </w:div>
    <w:div w:id="547491574">
      <w:bodyDiv w:val="1"/>
      <w:marLeft w:val="0"/>
      <w:marRight w:val="0"/>
      <w:marTop w:val="0"/>
      <w:marBottom w:val="0"/>
      <w:divBdr>
        <w:top w:val="none" w:sz="0" w:space="0" w:color="auto"/>
        <w:left w:val="none" w:sz="0" w:space="0" w:color="auto"/>
        <w:bottom w:val="none" w:sz="0" w:space="0" w:color="auto"/>
        <w:right w:val="none" w:sz="0" w:space="0" w:color="auto"/>
      </w:divBdr>
    </w:div>
    <w:div w:id="569119923">
      <w:bodyDiv w:val="1"/>
      <w:marLeft w:val="0"/>
      <w:marRight w:val="0"/>
      <w:marTop w:val="0"/>
      <w:marBottom w:val="0"/>
      <w:divBdr>
        <w:top w:val="none" w:sz="0" w:space="0" w:color="auto"/>
        <w:left w:val="none" w:sz="0" w:space="0" w:color="auto"/>
        <w:bottom w:val="none" w:sz="0" w:space="0" w:color="auto"/>
        <w:right w:val="none" w:sz="0" w:space="0" w:color="auto"/>
      </w:divBdr>
    </w:div>
    <w:div w:id="572862260">
      <w:bodyDiv w:val="1"/>
      <w:marLeft w:val="0"/>
      <w:marRight w:val="0"/>
      <w:marTop w:val="0"/>
      <w:marBottom w:val="0"/>
      <w:divBdr>
        <w:top w:val="none" w:sz="0" w:space="0" w:color="auto"/>
        <w:left w:val="none" w:sz="0" w:space="0" w:color="auto"/>
        <w:bottom w:val="none" w:sz="0" w:space="0" w:color="auto"/>
        <w:right w:val="none" w:sz="0" w:space="0" w:color="auto"/>
      </w:divBdr>
    </w:div>
    <w:div w:id="592324702">
      <w:bodyDiv w:val="1"/>
      <w:marLeft w:val="0"/>
      <w:marRight w:val="0"/>
      <w:marTop w:val="0"/>
      <w:marBottom w:val="0"/>
      <w:divBdr>
        <w:top w:val="none" w:sz="0" w:space="0" w:color="auto"/>
        <w:left w:val="none" w:sz="0" w:space="0" w:color="auto"/>
        <w:bottom w:val="none" w:sz="0" w:space="0" w:color="auto"/>
        <w:right w:val="none" w:sz="0" w:space="0" w:color="auto"/>
      </w:divBdr>
    </w:div>
    <w:div w:id="593782476">
      <w:bodyDiv w:val="1"/>
      <w:marLeft w:val="0"/>
      <w:marRight w:val="0"/>
      <w:marTop w:val="0"/>
      <w:marBottom w:val="0"/>
      <w:divBdr>
        <w:top w:val="none" w:sz="0" w:space="0" w:color="auto"/>
        <w:left w:val="none" w:sz="0" w:space="0" w:color="auto"/>
        <w:bottom w:val="none" w:sz="0" w:space="0" w:color="auto"/>
        <w:right w:val="none" w:sz="0" w:space="0" w:color="auto"/>
      </w:divBdr>
    </w:div>
    <w:div w:id="607467359">
      <w:bodyDiv w:val="1"/>
      <w:marLeft w:val="0"/>
      <w:marRight w:val="0"/>
      <w:marTop w:val="0"/>
      <w:marBottom w:val="0"/>
      <w:divBdr>
        <w:top w:val="none" w:sz="0" w:space="0" w:color="auto"/>
        <w:left w:val="none" w:sz="0" w:space="0" w:color="auto"/>
        <w:bottom w:val="none" w:sz="0" w:space="0" w:color="auto"/>
        <w:right w:val="none" w:sz="0" w:space="0" w:color="auto"/>
      </w:divBdr>
    </w:div>
    <w:div w:id="613292313">
      <w:bodyDiv w:val="1"/>
      <w:marLeft w:val="0"/>
      <w:marRight w:val="0"/>
      <w:marTop w:val="0"/>
      <w:marBottom w:val="0"/>
      <w:divBdr>
        <w:top w:val="none" w:sz="0" w:space="0" w:color="auto"/>
        <w:left w:val="none" w:sz="0" w:space="0" w:color="auto"/>
        <w:bottom w:val="none" w:sz="0" w:space="0" w:color="auto"/>
        <w:right w:val="none" w:sz="0" w:space="0" w:color="auto"/>
      </w:divBdr>
    </w:div>
    <w:div w:id="613708591">
      <w:bodyDiv w:val="1"/>
      <w:marLeft w:val="0"/>
      <w:marRight w:val="0"/>
      <w:marTop w:val="0"/>
      <w:marBottom w:val="0"/>
      <w:divBdr>
        <w:top w:val="none" w:sz="0" w:space="0" w:color="auto"/>
        <w:left w:val="none" w:sz="0" w:space="0" w:color="auto"/>
        <w:bottom w:val="none" w:sz="0" w:space="0" w:color="auto"/>
        <w:right w:val="none" w:sz="0" w:space="0" w:color="auto"/>
      </w:divBdr>
    </w:div>
    <w:div w:id="615599117">
      <w:bodyDiv w:val="1"/>
      <w:marLeft w:val="0"/>
      <w:marRight w:val="0"/>
      <w:marTop w:val="0"/>
      <w:marBottom w:val="0"/>
      <w:divBdr>
        <w:top w:val="none" w:sz="0" w:space="0" w:color="auto"/>
        <w:left w:val="none" w:sz="0" w:space="0" w:color="auto"/>
        <w:bottom w:val="none" w:sz="0" w:space="0" w:color="auto"/>
        <w:right w:val="none" w:sz="0" w:space="0" w:color="auto"/>
      </w:divBdr>
    </w:div>
    <w:div w:id="615793002">
      <w:bodyDiv w:val="1"/>
      <w:marLeft w:val="0"/>
      <w:marRight w:val="0"/>
      <w:marTop w:val="0"/>
      <w:marBottom w:val="0"/>
      <w:divBdr>
        <w:top w:val="none" w:sz="0" w:space="0" w:color="auto"/>
        <w:left w:val="none" w:sz="0" w:space="0" w:color="auto"/>
        <w:bottom w:val="none" w:sz="0" w:space="0" w:color="auto"/>
        <w:right w:val="none" w:sz="0" w:space="0" w:color="auto"/>
      </w:divBdr>
    </w:div>
    <w:div w:id="619918380">
      <w:bodyDiv w:val="1"/>
      <w:marLeft w:val="0"/>
      <w:marRight w:val="0"/>
      <w:marTop w:val="0"/>
      <w:marBottom w:val="0"/>
      <w:divBdr>
        <w:top w:val="none" w:sz="0" w:space="0" w:color="auto"/>
        <w:left w:val="none" w:sz="0" w:space="0" w:color="auto"/>
        <w:bottom w:val="none" w:sz="0" w:space="0" w:color="auto"/>
        <w:right w:val="none" w:sz="0" w:space="0" w:color="auto"/>
      </w:divBdr>
    </w:div>
    <w:div w:id="628391435">
      <w:bodyDiv w:val="1"/>
      <w:marLeft w:val="0"/>
      <w:marRight w:val="0"/>
      <w:marTop w:val="0"/>
      <w:marBottom w:val="0"/>
      <w:divBdr>
        <w:top w:val="none" w:sz="0" w:space="0" w:color="auto"/>
        <w:left w:val="none" w:sz="0" w:space="0" w:color="auto"/>
        <w:bottom w:val="none" w:sz="0" w:space="0" w:color="auto"/>
        <w:right w:val="none" w:sz="0" w:space="0" w:color="auto"/>
      </w:divBdr>
    </w:div>
    <w:div w:id="628434137">
      <w:bodyDiv w:val="1"/>
      <w:marLeft w:val="0"/>
      <w:marRight w:val="0"/>
      <w:marTop w:val="0"/>
      <w:marBottom w:val="0"/>
      <w:divBdr>
        <w:top w:val="none" w:sz="0" w:space="0" w:color="auto"/>
        <w:left w:val="none" w:sz="0" w:space="0" w:color="auto"/>
        <w:bottom w:val="none" w:sz="0" w:space="0" w:color="auto"/>
        <w:right w:val="none" w:sz="0" w:space="0" w:color="auto"/>
      </w:divBdr>
    </w:div>
    <w:div w:id="629475754">
      <w:bodyDiv w:val="1"/>
      <w:marLeft w:val="0"/>
      <w:marRight w:val="0"/>
      <w:marTop w:val="0"/>
      <w:marBottom w:val="0"/>
      <w:divBdr>
        <w:top w:val="none" w:sz="0" w:space="0" w:color="auto"/>
        <w:left w:val="none" w:sz="0" w:space="0" w:color="auto"/>
        <w:bottom w:val="none" w:sz="0" w:space="0" w:color="auto"/>
        <w:right w:val="none" w:sz="0" w:space="0" w:color="auto"/>
      </w:divBdr>
    </w:div>
    <w:div w:id="635376879">
      <w:bodyDiv w:val="1"/>
      <w:marLeft w:val="0"/>
      <w:marRight w:val="0"/>
      <w:marTop w:val="0"/>
      <w:marBottom w:val="0"/>
      <w:divBdr>
        <w:top w:val="none" w:sz="0" w:space="0" w:color="auto"/>
        <w:left w:val="none" w:sz="0" w:space="0" w:color="auto"/>
        <w:bottom w:val="none" w:sz="0" w:space="0" w:color="auto"/>
        <w:right w:val="none" w:sz="0" w:space="0" w:color="auto"/>
      </w:divBdr>
    </w:div>
    <w:div w:id="651981287">
      <w:bodyDiv w:val="1"/>
      <w:marLeft w:val="0"/>
      <w:marRight w:val="0"/>
      <w:marTop w:val="0"/>
      <w:marBottom w:val="0"/>
      <w:divBdr>
        <w:top w:val="none" w:sz="0" w:space="0" w:color="auto"/>
        <w:left w:val="none" w:sz="0" w:space="0" w:color="auto"/>
        <w:bottom w:val="none" w:sz="0" w:space="0" w:color="auto"/>
        <w:right w:val="none" w:sz="0" w:space="0" w:color="auto"/>
      </w:divBdr>
    </w:div>
    <w:div w:id="653073619">
      <w:bodyDiv w:val="1"/>
      <w:marLeft w:val="0"/>
      <w:marRight w:val="0"/>
      <w:marTop w:val="0"/>
      <w:marBottom w:val="0"/>
      <w:divBdr>
        <w:top w:val="none" w:sz="0" w:space="0" w:color="auto"/>
        <w:left w:val="none" w:sz="0" w:space="0" w:color="auto"/>
        <w:bottom w:val="none" w:sz="0" w:space="0" w:color="auto"/>
        <w:right w:val="none" w:sz="0" w:space="0" w:color="auto"/>
      </w:divBdr>
    </w:div>
    <w:div w:id="662203482">
      <w:bodyDiv w:val="1"/>
      <w:marLeft w:val="0"/>
      <w:marRight w:val="0"/>
      <w:marTop w:val="0"/>
      <w:marBottom w:val="0"/>
      <w:divBdr>
        <w:top w:val="none" w:sz="0" w:space="0" w:color="auto"/>
        <w:left w:val="none" w:sz="0" w:space="0" w:color="auto"/>
        <w:bottom w:val="none" w:sz="0" w:space="0" w:color="auto"/>
        <w:right w:val="none" w:sz="0" w:space="0" w:color="auto"/>
      </w:divBdr>
    </w:div>
    <w:div w:id="669135173">
      <w:bodyDiv w:val="1"/>
      <w:marLeft w:val="0"/>
      <w:marRight w:val="0"/>
      <w:marTop w:val="0"/>
      <w:marBottom w:val="0"/>
      <w:divBdr>
        <w:top w:val="none" w:sz="0" w:space="0" w:color="auto"/>
        <w:left w:val="none" w:sz="0" w:space="0" w:color="auto"/>
        <w:bottom w:val="none" w:sz="0" w:space="0" w:color="auto"/>
        <w:right w:val="none" w:sz="0" w:space="0" w:color="auto"/>
      </w:divBdr>
    </w:div>
    <w:div w:id="669524280">
      <w:bodyDiv w:val="1"/>
      <w:marLeft w:val="0"/>
      <w:marRight w:val="0"/>
      <w:marTop w:val="0"/>
      <w:marBottom w:val="0"/>
      <w:divBdr>
        <w:top w:val="none" w:sz="0" w:space="0" w:color="auto"/>
        <w:left w:val="none" w:sz="0" w:space="0" w:color="auto"/>
        <w:bottom w:val="none" w:sz="0" w:space="0" w:color="auto"/>
        <w:right w:val="none" w:sz="0" w:space="0" w:color="auto"/>
      </w:divBdr>
    </w:div>
    <w:div w:id="689064317">
      <w:bodyDiv w:val="1"/>
      <w:marLeft w:val="0"/>
      <w:marRight w:val="0"/>
      <w:marTop w:val="0"/>
      <w:marBottom w:val="0"/>
      <w:divBdr>
        <w:top w:val="none" w:sz="0" w:space="0" w:color="auto"/>
        <w:left w:val="none" w:sz="0" w:space="0" w:color="auto"/>
        <w:bottom w:val="none" w:sz="0" w:space="0" w:color="auto"/>
        <w:right w:val="none" w:sz="0" w:space="0" w:color="auto"/>
      </w:divBdr>
    </w:div>
    <w:div w:id="694234350">
      <w:bodyDiv w:val="1"/>
      <w:marLeft w:val="0"/>
      <w:marRight w:val="0"/>
      <w:marTop w:val="0"/>
      <w:marBottom w:val="0"/>
      <w:divBdr>
        <w:top w:val="none" w:sz="0" w:space="0" w:color="auto"/>
        <w:left w:val="none" w:sz="0" w:space="0" w:color="auto"/>
        <w:bottom w:val="none" w:sz="0" w:space="0" w:color="auto"/>
        <w:right w:val="none" w:sz="0" w:space="0" w:color="auto"/>
      </w:divBdr>
    </w:div>
    <w:div w:id="695810411">
      <w:bodyDiv w:val="1"/>
      <w:marLeft w:val="0"/>
      <w:marRight w:val="0"/>
      <w:marTop w:val="0"/>
      <w:marBottom w:val="0"/>
      <w:divBdr>
        <w:top w:val="none" w:sz="0" w:space="0" w:color="auto"/>
        <w:left w:val="none" w:sz="0" w:space="0" w:color="auto"/>
        <w:bottom w:val="none" w:sz="0" w:space="0" w:color="auto"/>
        <w:right w:val="none" w:sz="0" w:space="0" w:color="auto"/>
      </w:divBdr>
    </w:div>
    <w:div w:id="709915316">
      <w:bodyDiv w:val="1"/>
      <w:marLeft w:val="0"/>
      <w:marRight w:val="0"/>
      <w:marTop w:val="0"/>
      <w:marBottom w:val="0"/>
      <w:divBdr>
        <w:top w:val="none" w:sz="0" w:space="0" w:color="auto"/>
        <w:left w:val="none" w:sz="0" w:space="0" w:color="auto"/>
        <w:bottom w:val="none" w:sz="0" w:space="0" w:color="auto"/>
        <w:right w:val="none" w:sz="0" w:space="0" w:color="auto"/>
      </w:divBdr>
    </w:div>
    <w:div w:id="713896189">
      <w:bodyDiv w:val="1"/>
      <w:marLeft w:val="0"/>
      <w:marRight w:val="0"/>
      <w:marTop w:val="0"/>
      <w:marBottom w:val="0"/>
      <w:divBdr>
        <w:top w:val="none" w:sz="0" w:space="0" w:color="auto"/>
        <w:left w:val="none" w:sz="0" w:space="0" w:color="auto"/>
        <w:bottom w:val="none" w:sz="0" w:space="0" w:color="auto"/>
        <w:right w:val="none" w:sz="0" w:space="0" w:color="auto"/>
      </w:divBdr>
    </w:div>
    <w:div w:id="714238142">
      <w:bodyDiv w:val="1"/>
      <w:marLeft w:val="0"/>
      <w:marRight w:val="0"/>
      <w:marTop w:val="0"/>
      <w:marBottom w:val="0"/>
      <w:divBdr>
        <w:top w:val="none" w:sz="0" w:space="0" w:color="auto"/>
        <w:left w:val="none" w:sz="0" w:space="0" w:color="auto"/>
        <w:bottom w:val="none" w:sz="0" w:space="0" w:color="auto"/>
        <w:right w:val="none" w:sz="0" w:space="0" w:color="auto"/>
      </w:divBdr>
    </w:div>
    <w:div w:id="721252395">
      <w:bodyDiv w:val="1"/>
      <w:marLeft w:val="0"/>
      <w:marRight w:val="0"/>
      <w:marTop w:val="0"/>
      <w:marBottom w:val="0"/>
      <w:divBdr>
        <w:top w:val="none" w:sz="0" w:space="0" w:color="auto"/>
        <w:left w:val="none" w:sz="0" w:space="0" w:color="auto"/>
        <w:bottom w:val="none" w:sz="0" w:space="0" w:color="auto"/>
        <w:right w:val="none" w:sz="0" w:space="0" w:color="auto"/>
      </w:divBdr>
    </w:div>
    <w:div w:id="732587223">
      <w:bodyDiv w:val="1"/>
      <w:marLeft w:val="0"/>
      <w:marRight w:val="0"/>
      <w:marTop w:val="0"/>
      <w:marBottom w:val="0"/>
      <w:divBdr>
        <w:top w:val="none" w:sz="0" w:space="0" w:color="auto"/>
        <w:left w:val="none" w:sz="0" w:space="0" w:color="auto"/>
        <w:bottom w:val="none" w:sz="0" w:space="0" w:color="auto"/>
        <w:right w:val="none" w:sz="0" w:space="0" w:color="auto"/>
      </w:divBdr>
    </w:div>
    <w:div w:id="742488704">
      <w:bodyDiv w:val="1"/>
      <w:marLeft w:val="0"/>
      <w:marRight w:val="0"/>
      <w:marTop w:val="0"/>
      <w:marBottom w:val="0"/>
      <w:divBdr>
        <w:top w:val="none" w:sz="0" w:space="0" w:color="auto"/>
        <w:left w:val="none" w:sz="0" w:space="0" w:color="auto"/>
        <w:bottom w:val="none" w:sz="0" w:space="0" w:color="auto"/>
        <w:right w:val="none" w:sz="0" w:space="0" w:color="auto"/>
      </w:divBdr>
    </w:div>
    <w:div w:id="742944596">
      <w:bodyDiv w:val="1"/>
      <w:marLeft w:val="0"/>
      <w:marRight w:val="0"/>
      <w:marTop w:val="0"/>
      <w:marBottom w:val="0"/>
      <w:divBdr>
        <w:top w:val="none" w:sz="0" w:space="0" w:color="auto"/>
        <w:left w:val="none" w:sz="0" w:space="0" w:color="auto"/>
        <w:bottom w:val="none" w:sz="0" w:space="0" w:color="auto"/>
        <w:right w:val="none" w:sz="0" w:space="0" w:color="auto"/>
      </w:divBdr>
    </w:div>
    <w:div w:id="746462418">
      <w:bodyDiv w:val="1"/>
      <w:marLeft w:val="0"/>
      <w:marRight w:val="0"/>
      <w:marTop w:val="0"/>
      <w:marBottom w:val="0"/>
      <w:divBdr>
        <w:top w:val="none" w:sz="0" w:space="0" w:color="auto"/>
        <w:left w:val="none" w:sz="0" w:space="0" w:color="auto"/>
        <w:bottom w:val="none" w:sz="0" w:space="0" w:color="auto"/>
        <w:right w:val="none" w:sz="0" w:space="0" w:color="auto"/>
      </w:divBdr>
    </w:div>
    <w:div w:id="760951763">
      <w:bodyDiv w:val="1"/>
      <w:marLeft w:val="0"/>
      <w:marRight w:val="0"/>
      <w:marTop w:val="0"/>
      <w:marBottom w:val="0"/>
      <w:divBdr>
        <w:top w:val="none" w:sz="0" w:space="0" w:color="auto"/>
        <w:left w:val="none" w:sz="0" w:space="0" w:color="auto"/>
        <w:bottom w:val="none" w:sz="0" w:space="0" w:color="auto"/>
        <w:right w:val="none" w:sz="0" w:space="0" w:color="auto"/>
      </w:divBdr>
    </w:div>
    <w:div w:id="761031793">
      <w:bodyDiv w:val="1"/>
      <w:marLeft w:val="0"/>
      <w:marRight w:val="0"/>
      <w:marTop w:val="0"/>
      <w:marBottom w:val="0"/>
      <w:divBdr>
        <w:top w:val="none" w:sz="0" w:space="0" w:color="auto"/>
        <w:left w:val="none" w:sz="0" w:space="0" w:color="auto"/>
        <w:bottom w:val="none" w:sz="0" w:space="0" w:color="auto"/>
        <w:right w:val="none" w:sz="0" w:space="0" w:color="auto"/>
      </w:divBdr>
    </w:div>
    <w:div w:id="762848160">
      <w:bodyDiv w:val="1"/>
      <w:marLeft w:val="0"/>
      <w:marRight w:val="0"/>
      <w:marTop w:val="0"/>
      <w:marBottom w:val="0"/>
      <w:divBdr>
        <w:top w:val="none" w:sz="0" w:space="0" w:color="auto"/>
        <w:left w:val="none" w:sz="0" w:space="0" w:color="auto"/>
        <w:bottom w:val="none" w:sz="0" w:space="0" w:color="auto"/>
        <w:right w:val="none" w:sz="0" w:space="0" w:color="auto"/>
      </w:divBdr>
    </w:div>
    <w:div w:id="767966460">
      <w:bodyDiv w:val="1"/>
      <w:marLeft w:val="0"/>
      <w:marRight w:val="0"/>
      <w:marTop w:val="0"/>
      <w:marBottom w:val="0"/>
      <w:divBdr>
        <w:top w:val="none" w:sz="0" w:space="0" w:color="auto"/>
        <w:left w:val="none" w:sz="0" w:space="0" w:color="auto"/>
        <w:bottom w:val="none" w:sz="0" w:space="0" w:color="auto"/>
        <w:right w:val="none" w:sz="0" w:space="0" w:color="auto"/>
      </w:divBdr>
    </w:div>
    <w:div w:id="770006190">
      <w:bodyDiv w:val="1"/>
      <w:marLeft w:val="0"/>
      <w:marRight w:val="0"/>
      <w:marTop w:val="0"/>
      <w:marBottom w:val="0"/>
      <w:divBdr>
        <w:top w:val="none" w:sz="0" w:space="0" w:color="auto"/>
        <w:left w:val="none" w:sz="0" w:space="0" w:color="auto"/>
        <w:bottom w:val="none" w:sz="0" w:space="0" w:color="auto"/>
        <w:right w:val="none" w:sz="0" w:space="0" w:color="auto"/>
      </w:divBdr>
    </w:div>
    <w:div w:id="772163772">
      <w:bodyDiv w:val="1"/>
      <w:marLeft w:val="0"/>
      <w:marRight w:val="0"/>
      <w:marTop w:val="0"/>
      <w:marBottom w:val="0"/>
      <w:divBdr>
        <w:top w:val="none" w:sz="0" w:space="0" w:color="auto"/>
        <w:left w:val="none" w:sz="0" w:space="0" w:color="auto"/>
        <w:bottom w:val="none" w:sz="0" w:space="0" w:color="auto"/>
        <w:right w:val="none" w:sz="0" w:space="0" w:color="auto"/>
      </w:divBdr>
    </w:div>
    <w:div w:id="787511234">
      <w:bodyDiv w:val="1"/>
      <w:marLeft w:val="0"/>
      <w:marRight w:val="0"/>
      <w:marTop w:val="0"/>
      <w:marBottom w:val="0"/>
      <w:divBdr>
        <w:top w:val="none" w:sz="0" w:space="0" w:color="auto"/>
        <w:left w:val="none" w:sz="0" w:space="0" w:color="auto"/>
        <w:bottom w:val="none" w:sz="0" w:space="0" w:color="auto"/>
        <w:right w:val="none" w:sz="0" w:space="0" w:color="auto"/>
      </w:divBdr>
    </w:div>
    <w:div w:id="789973696">
      <w:bodyDiv w:val="1"/>
      <w:marLeft w:val="0"/>
      <w:marRight w:val="0"/>
      <w:marTop w:val="0"/>
      <w:marBottom w:val="0"/>
      <w:divBdr>
        <w:top w:val="none" w:sz="0" w:space="0" w:color="auto"/>
        <w:left w:val="none" w:sz="0" w:space="0" w:color="auto"/>
        <w:bottom w:val="none" w:sz="0" w:space="0" w:color="auto"/>
        <w:right w:val="none" w:sz="0" w:space="0" w:color="auto"/>
      </w:divBdr>
    </w:div>
    <w:div w:id="792791343">
      <w:bodyDiv w:val="1"/>
      <w:marLeft w:val="0"/>
      <w:marRight w:val="0"/>
      <w:marTop w:val="0"/>
      <w:marBottom w:val="0"/>
      <w:divBdr>
        <w:top w:val="none" w:sz="0" w:space="0" w:color="auto"/>
        <w:left w:val="none" w:sz="0" w:space="0" w:color="auto"/>
        <w:bottom w:val="none" w:sz="0" w:space="0" w:color="auto"/>
        <w:right w:val="none" w:sz="0" w:space="0" w:color="auto"/>
      </w:divBdr>
    </w:div>
    <w:div w:id="796148237">
      <w:bodyDiv w:val="1"/>
      <w:marLeft w:val="0"/>
      <w:marRight w:val="0"/>
      <w:marTop w:val="0"/>
      <w:marBottom w:val="0"/>
      <w:divBdr>
        <w:top w:val="none" w:sz="0" w:space="0" w:color="auto"/>
        <w:left w:val="none" w:sz="0" w:space="0" w:color="auto"/>
        <w:bottom w:val="none" w:sz="0" w:space="0" w:color="auto"/>
        <w:right w:val="none" w:sz="0" w:space="0" w:color="auto"/>
      </w:divBdr>
    </w:div>
    <w:div w:id="800655799">
      <w:bodyDiv w:val="1"/>
      <w:marLeft w:val="0"/>
      <w:marRight w:val="0"/>
      <w:marTop w:val="0"/>
      <w:marBottom w:val="0"/>
      <w:divBdr>
        <w:top w:val="none" w:sz="0" w:space="0" w:color="auto"/>
        <w:left w:val="none" w:sz="0" w:space="0" w:color="auto"/>
        <w:bottom w:val="none" w:sz="0" w:space="0" w:color="auto"/>
        <w:right w:val="none" w:sz="0" w:space="0" w:color="auto"/>
      </w:divBdr>
    </w:div>
    <w:div w:id="801653614">
      <w:bodyDiv w:val="1"/>
      <w:marLeft w:val="0"/>
      <w:marRight w:val="0"/>
      <w:marTop w:val="0"/>
      <w:marBottom w:val="0"/>
      <w:divBdr>
        <w:top w:val="none" w:sz="0" w:space="0" w:color="auto"/>
        <w:left w:val="none" w:sz="0" w:space="0" w:color="auto"/>
        <w:bottom w:val="none" w:sz="0" w:space="0" w:color="auto"/>
        <w:right w:val="none" w:sz="0" w:space="0" w:color="auto"/>
      </w:divBdr>
    </w:div>
    <w:div w:id="812871633">
      <w:bodyDiv w:val="1"/>
      <w:marLeft w:val="0"/>
      <w:marRight w:val="0"/>
      <w:marTop w:val="0"/>
      <w:marBottom w:val="0"/>
      <w:divBdr>
        <w:top w:val="none" w:sz="0" w:space="0" w:color="auto"/>
        <w:left w:val="none" w:sz="0" w:space="0" w:color="auto"/>
        <w:bottom w:val="none" w:sz="0" w:space="0" w:color="auto"/>
        <w:right w:val="none" w:sz="0" w:space="0" w:color="auto"/>
      </w:divBdr>
    </w:div>
    <w:div w:id="813378648">
      <w:bodyDiv w:val="1"/>
      <w:marLeft w:val="0"/>
      <w:marRight w:val="0"/>
      <w:marTop w:val="0"/>
      <w:marBottom w:val="0"/>
      <w:divBdr>
        <w:top w:val="none" w:sz="0" w:space="0" w:color="auto"/>
        <w:left w:val="none" w:sz="0" w:space="0" w:color="auto"/>
        <w:bottom w:val="none" w:sz="0" w:space="0" w:color="auto"/>
        <w:right w:val="none" w:sz="0" w:space="0" w:color="auto"/>
      </w:divBdr>
    </w:div>
    <w:div w:id="813908215">
      <w:bodyDiv w:val="1"/>
      <w:marLeft w:val="0"/>
      <w:marRight w:val="0"/>
      <w:marTop w:val="0"/>
      <w:marBottom w:val="0"/>
      <w:divBdr>
        <w:top w:val="none" w:sz="0" w:space="0" w:color="auto"/>
        <w:left w:val="none" w:sz="0" w:space="0" w:color="auto"/>
        <w:bottom w:val="none" w:sz="0" w:space="0" w:color="auto"/>
        <w:right w:val="none" w:sz="0" w:space="0" w:color="auto"/>
      </w:divBdr>
    </w:div>
    <w:div w:id="817456761">
      <w:bodyDiv w:val="1"/>
      <w:marLeft w:val="0"/>
      <w:marRight w:val="0"/>
      <w:marTop w:val="0"/>
      <w:marBottom w:val="0"/>
      <w:divBdr>
        <w:top w:val="none" w:sz="0" w:space="0" w:color="auto"/>
        <w:left w:val="none" w:sz="0" w:space="0" w:color="auto"/>
        <w:bottom w:val="none" w:sz="0" w:space="0" w:color="auto"/>
        <w:right w:val="none" w:sz="0" w:space="0" w:color="auto"/>
      </w:divBdr>
    </w:div>
    <w:div w:id="820149918">
      <w:bodyDiv w:val="1"/>
      <w:marLeft w:val="0"/>
      <w:marRight w:val="0"/>
      <w:marTop w:val="0"/>
      <w:marBottom w:val="0"/>
      <w:divBdr>
        <w:top w:val="none" w:sz="0" w:space="0" w:color="auto"/>
        <w:left w:val="none" w:sz="0" w:space="0" w:color="auto"/>
        <w:bottom w:val="none" w:sz="0" w:space="0" w:color="auto"/>
        <w:right w:val="none" w:sz="0" w:space="0" w:color="auto"/>
      </w:divBdr>
    </w:div>
    <w:div w:id="823620874">
      <w:bodyDiv w:val="1"/>
      <w:marLeft w:val="0"/>
      <w:marRight w:val="0"/>
      <w:marTop w:val="0"/>
      <w:marBottom w:val="0"/>
      <w:divBdr>
        <w:top w:val="none" w:sz="0" w:space="0" w:color="auto"/>
        <w:left w:val="none" w:sz="0" w:space="0" w:color="auto"/>
        <w:bottom w:val="none" w:sz="0" w:space="0" w:color="auto"/>
        <w:right w:val="none" w:sz="0" w:space="0" w:color="auto"/>
      </w:divBdr>
    </w:div>
    <w:div w:id="828642732">
      <w:bodyDiv w:val="1"/>
      <w:marLeft w:val="0"/>
      <w:marRight w:val="0"/>
      <w:marTop w:val="0"/>
      <w:marBottom w:val="0"/>
      <w:divBdr>
        <w:top w:val="none" w:sz="0" w:space="0" w:color="auto"/>
        <w:left w:val="none" w:sz="0" w:space="0" w:color="auto"/>
        <w:bottom w:val="none" w:sz="0" w:space="0" w:color="auto"/>
        <w:right w:val="none" w:sz="0" w:space="0" w:color="auto"/>
      </w:divBdr>
    </w:div>
    <w:div w:id="846168033">
      <w:bodyDiv w:val="1"/>
      <w:marLeft w:val="0"/>
      <w:marRight w:val="0"/>
      <w:marTop w:val="0"/>
      <w:marBottom w:val="0"/>
      <w:divBdr>
        <w:top w:val="none" w:sz="0" w:space="0" w:color="auto"/>
        <w:left w:val="none" w:sz="0" w:space="0" w:color="auto"/>
        <w:bottom w:val="none" w:sz="0" w:space="0" w:color="auto"/>
        <w:right w:val="none" w:sz="0" w:space="0" w:color="auto"/>
      </w:divBdr>
    </w:div>
    <w:div w:id="854227695">
      <w:bodyDiv w:val="1"/>
      <w:marLeft w:val="0"/>
      <w:marRight w:val="0"/>
      <w:marTop w:val="0"/>
      <w:marBottom w:val="0"/>
      <w:divBdr>
        <w:top w:val="none" w:sz="0" w:space="0" w:color="auto"/>
        <w:left w:val="none" w:sz="0" w:space="0" w:color="auto"/>
        <w:bottom w:val="none" w:sz="0" w:space="0" w:color="auto"/>
        <w:right w:val="none" w:sz="0" w:space="0" w:color="auto"/>
      </w:divBdr>
    </w:div>
    <w:div w:id="855660374">
      <w:bodyDiv w:val="1"/>
      <w:marLeft w:val="0"/>
      <w:marRight w:val="0"/>
      <w:marTop w:val="0"/>
      <w:marBottom w:val="0"/>
      <w:divBdr>
        <w:top w:val="none" w:sz="0" w:space="0" w:color="auto"/>
        <w:left w:val="none" w:sz="0" w:space="0" w:color="auto"/>
        <w:bottom w:val="none" w:sz="0" w:space="0" w:color="auto"/>
        <w:right w:val="none" w:sz="0" w:space="0" w:color="auto"/>
      </w:divBdr>
    </w:div>
    <w:div w:id="866022091">
      <w:bodyDiv w:val="1"/>
      <w:marLeft w:val="0"/>
      <w:marRight w:val="0"/>
      <w:marTop w:val="0"/>
      <w:marBottom w:val="0"/>
      <w:divBdr>
        <w:top w:val="none" w:sz="0" w:space="0" w:color="auto"/>
        <w:left w:val="none" w:sz="0" w:space="0" w:color="auto"/>
        <w:bottom w:val="none" w:sz="0" w:space="0" w:color="auto"/>
        <w:right w:val="none" w:sz="0" w:space="0" w:color="auto"/>
      </w:divBdr>
    </w:div>
    <w:div w:id="867959403">
      <w:bodyDiv w:val="1"/>
      <w:marLeft w:val="0"/>
      <w:marRight w:val="0"/>
      <w:marTop w:val="0"/>
      <w:marBottom w:val="0"/>
      <w:divBdr>
        <w:top w:val="none" w:sz="0" w:space="0" w:color="auto"/>
        <w:left w:val="none" w:sz="0" w:space="0" w:color="auto"/>
        <w:bottom w:val="none" w:sz="0" w:space="0" w:color="auto"/>
        <w:right w:val="none" w:sz="0" w:space="0" w:color="auto"/>
      </w:divBdr>
    </w:div>
    <w:div w:id="873883056">
      <w:bodyDiv w:val="1"/>
      <w:marLeft w:val="0"/>
      <w:marRight w:val="0"/>
      <w:marTop w:val="0"/>
      <w:marBottom w:val="0"/>
      <w:divBdr>
        <w:top w:val="none" w:sz="0" w:space="0" w:color="auto"/>
        <w:left w:val="none" w:sz="0" w:space="0" w:color="auto"/>
        <w:bottom w:val="none" w:sz="0" w:space="0" w:color="auto"/>
        <w:right w:val="none" w:sz="0" w:space="0" w:color="auto"/>
      </w:divBdr>
    </w:div>
    <w:div w:id="877396769">
      <w:bodyDiv w:val="1"/>
      <w:marLeft w:val="0"/>
      <w:marRight w:val="0"/>
      <w:marTop w:val="0"/>
      <w:marBottom w:val="0"/>
      <w:divBdr>
        <w:top w:val="none" w:sz="0" w:space="0" w:color="auto"/>
        <w:left w:val="none" w:sz="0" w:space="0" w:color="auto"/>
        <w:bottom w:val="none" w:sz="0" w:space="0" w:color="auto"/>
        <w:right w:val="none" w:sz="0" w:space="0" w:color="auto"/>
      </w:divBdr>
    </w:div>
    <w:div w:id="882670880">
      <w:bodyDiv w:val="1"/>
      <w:marLeft w:val="0"/>
      <w:marRight w:val="0"/>
      <w:marTop w:val="0"/>
      <w:marBottom w:val="0"/>
      <w:divBdr>
        <w:top w:val="none" w:sz="0" w:space="0" w:color="auto"/>
        <w:left w:val="none" w:sz="0" w:space="0" w:color="auto"/>
        <w:bottom w:val="none" w:sz="0" w:space="0" w:color="auto"/>
        <w:right w:val="none" w:sz="0" w:space="0" w:color="auto"/>
      </w:divBdr>
    </w:div>
    <w:div w:id="899361491">
      <w:bodyDiv w:val="1"/>
      <w:marLeft w:val="0"/>
      <w:marRight w:val="0"/>
      <w:marTop w:val="0"/>
      <w:marBottom w:val="0"/>
      <w:divBdr>
        <w:top w:val="none" w:sz="0" w:space="0" w:color="auto"/>
        <w:left w:val="none" w:sz="0" w:space="0" w:color="auto"/>
        <w:bottom w:val="none" w:sz="0" w:space="0" w:color="auto"/>
        <w:right w:val="none" w:sz="0" w:space="0" w:color="auto"/>
      </w:divBdr>
    </w:div>
    <w:div w:id="899633852">
      <w:bodyDiv w:val="1"/>
      <w:marLeft w:val="0"/>
      <w:marRight w:val="0"/>
      <w:marTop w:val="0"/>
      <w:marBottom w:val="0"/>
      <w:divBdr>
        <w:top w:val="none" w:sz="0" w:space="0" w:color="auto"/>
        <w:left w:val="none" w:sz="0" w:space="0" w:color="auto"/>
        <w:bottom w:val="none" w:sz="0" w:space="0" w:color="auto"/>
        <w:right w:val="none" w:sz="0" w:space="0" w:color="auto"/>
      </w:divBdr>
    </w:div>
    <w:div w:id="909075961">
      <w:bodyDiv w:val="1"/>
      <w:marLeft w:val="0"/>
      <w:marRight w:val="0"/>
      <w:marTop w:val="0"/>
      <w:marBottom w:val="0"/>
      <w:divBdr>
        <w:top w:val="none" w:sz="0" w:space="0" w:color="auto"/>
        <w:left w:val="none" w:sz="0" w:space="0" w:color="auto"/>
        <w:bottom w:val="none" w:sz="0" w:space="0" w:color="auto"/>
        <w:right w:val="none" w:sz="0" w:space="0" w:color="auto"/>
      </w:divBdr>
    </w:div>
    <w:div w:id="917519677">
      <w:bodyDiv w:val="1"/>
      <w:marLeft w:val="0"/>
      <w:marRight w:val="0"/>
      <w:marTop w:val="0"/>
      <w:marBottom w:val="0"/>
      <w:divBdr>
        <w:top w:val="none" w:sz="0" w:space="0" w:color="auto"/>
        <w:left w:val="none" w:sz="0" w:space="0" w:color="auto"/>
        <w:bottom w:val="none" w:sz="0" w:space="0" w:color="auto"/>
        <w:right w:val="none" w:sz="0" w:space="0" w:color="auto"/>
      </w:divBdr>
    </w:div>
    <w:div w:id="921330729">
      <w:bodyDiv w:val="1"/>
      <w:marLeft w:val="0"/>
      <w:marRight w:val="0"/>
      <w:marTop w:val="0"/>
      <w:marBottom w:val="0"/>
      <w:divBdr>
        <w:top w:val="none" w:sz="0" w:space="0" w:color="auto"/>
        <w:left w:val="none" w:sz="0" w:space="0" w:color="auto"/>
        <w:bottom w:val="none" w:sz="0" w:space="0" w:color="auto"/>
        <w:right w:val="none" w:sz="0" w:space="0" w:color="auto"/>
      </w:divBdr>
    </w:div>
    <w:div w:id="923030852">
      <w:bodyDiv w:val="1"/>
      <w:marLeft w:val="0"/>
      <w:marRight w:val="0"/>
      <w:marTop w:val="0"/>
      <w:marBottom w:val="0"/>
      <w:divBdr>
        <w:top w:val="none" w:sz="0" w:space="0" w:color="auto"/>
        <w:left w:val="none" w:sz="0" w:space="0" w:color="auto"/>
        <w:bottom w:val="none" w:sz="0" w:space="0" w:color="auto"/>
        <w:right w:val="none" w:sz="0" w:space="0" w:color="auto"/>
      </w:divBdr>
    </w:div>
    <w:div w:id="943533620">
      <w:bodyDiv w:val="1"/>
      <w:marLeft w:val="0"/>
      <w:marRight w:val="0"/>
      <w:marTop w:val="0"/>
      <w:marBottom w:val="0"/>
      <w:divBdr>
        <w:top w:val="none" w:sz="0" w:space="0" w:color="auto"/>
        <w:left w:val="none" w:sz="0" w:space="0" w:color="auto"/>
        <w:bottom w:val="none" w:sz="0" w:space="0" w:color="auto"/>
        <w:right w:val="none" w:sz="0" w:space="0" w:color="auto"/>
      </w:divBdr>
    </w:div>
    <w:div w:id="958923587">
      <w:bodyDiv w:val="1"/>
      <w:marLeft w:val="0"/>
      <w:marRight w:val="0"/>
      <w:marTop w:val="0"/>
      <w:marBottom w:val="0"/>
      <w:divBdr>
        <w:top w:val="none" w:sz="0" w:space="0" w:color="auto"/>
        <w:left w:val="none" w:sz="0" w:space="0" w:color="auto"/>
        <w:bottom w:val="none" w:sz="0" w:space="0" w:color="auto"/>
        <w:right w:val="none" w:sz="0" w:space="0" w:color="auto"/>
      </w:divBdr>
    </w:div>
    <w:div w:id="976110502">
      <w:bodyDiv w:val="1"/>
      <w:marLeft w:val="0"/>
      <w:marRight w:val="0"/>
      <w:marTop w:val="0"/>
      <w:marBottom w:val="0"/>
      <w:divBdr>
        <w:top w:val="none" w:sz="0" w:space="0" w:color="auto"/>
        <w:left w:val="none" w:sz="0" w:space="0" w:color="auto"/>
        <w:bottom w:val="none" w:sz="0" w:space="0" w:color="auto"/>
        <w:right w:val="none" w:sz="0" w:space="0" w:color="auto"/>
      </w:divBdr>
    </w:div>
    <w:div w:id="981421305">
      <w:bodyDiv w:val="1"/>
      <w:marLeft w:val="0"/>
      <w:marRight w:val="0"/>
      <w:marTop w:val="0"/>
      <w:marBottom w:val="0"/>
      <w:divBdr>
        <w:top w:val="none" w:sz="0" w:space="0" w:color="auto"/>
        <w:left w:val="none" w:sz="0" w:space="0" w:color="auto"/>
        <w:bottom w:val="none" w:sz="0" w:space="0" w:color="auto"/>
        <w:right w:val="none" w:sz="0" w:space="0" w:color="auto"/>
      </w:divBdr>
    </w:div>
    <w:div w:id="986327369">
      <w:bodyDiv w:val="1"/>
      <w:marLeft w:val="0"/>
      <w:marRight w:val="0"/>
      <w:marTop w:val="0"/>
      <w:marBottom w:val="0"/>
      <w:divBdr>
        <w:top w:val="none" w:sz="0" w:space="0" w:color="auto"/>
        <w:left w:val="none" w:sz="0" w:space="0" w:color="auto"/>
        <w:bottom w:val="none" w:sz="0" w:space="0" w:color="auto"/>
        <w:right w:val="none" w:sz="0" w:space="0" w:color="auto"/>
      </w:divBdr>
    </w:div>
    <w:div w:id="986396540">
      <w:bodyDiv w:val="1"/>
      <w:marLeft w:val="0"/>
      <w:marRight w:val="0"/>
      <w:marTop w:val="0"/>
      <w:marBottom w:val="0"/>
      <w:divBdr>
        <w:top w:val="none" w:sz="0" w:space="0" w:color="auto"/>
        <w:left w:val="none" w:sz="0" w:space="0" w:color="auto"/>
        <w:bottom w:val="none" w:sz="0" w:space="0" w:color="auto"/>
        <w:right w:val="none" w:sz="0" w:space="0" w:color="auto"/>
      </w:divBdr>
    </w:div>
    <w:div w:id="993607709">
      <w:bodyDiv w:val="1"/>
      <w:marLeft w:val="0"/>
      <w:marRight w:val="0"/>
      <w:marTop w:val="0"/>
      <w:marBottom w:val="0"/>
      <w:divBdr>
        <w:top w:val="none" w:sz="0" w:space="0" w:color="auto"/>
        <w:left w:val="none" w:sz="0" w:space="0" w:color="auto"/>
        <w:bottom w:val="none" w:sz="0" w:space="0" w:color="auto"/>
        <w:right w:val="none" w:sz="0" w:space="0" w:color="auto"/>
      </w:divBdr>
    </w:div>
    <w:div w:id="996032810">
      <w:bodyDiv w:val="1"/>
      <w:marLeft w:val="0"/>
      <w:marRight w:val="0"/>
      <w:marTop w:val="0"/>
      <w:marBottom w:val="0"/>
      <w:divBdr>
        <w:top w:val="none" w:sz="0" w:space="0" w:color="auto"/>
        <w:left w:val="none" w:sz="0" w:space="0" w:color="auto"/>
        <w:bottom w:val="none" w:sz="0" w:space="0" w:color="auto"/>
        <w:right w:val="none" w:sz="0" w:space="0" w:color="auto"/>
      </w:divBdr>
    </w:div>
    <w:div w:id="1001928893">
      <w:bodyDiv w:val="1"/>
      <w:marLeft w:val="0"/>
      <w:marRight w:val="0"/>
      <w:marTop w:val="0"/>
      <w:marBottom w:val="0"/>
      <w:divBdr>
        <w:top w:val="none" w:sz="0" w:space="0" w:color="auto"/>
        <w:left w:val="none" w:sz="0" w:space="0" w:color="auto"/>
        <w:bottom w:val="none" w:sz="0" w:space="0" w:color="auto"/>
        <w:right w:val="none" w:sz="0" w:space="0" w:color="auto"/>
      </w:divBdr>
    </w:div>
    <w:div w:id="1011100189">
      <w:bodyDiv w:val="1"/>
      <w:marLeft w:val="0"/>
      <w:marRight w:val="0"/>
      <w:marTop w:val="0"/>
      <w:marBottom w:val="0"/>
      <w:divBdr>
        <w:top w:val="none" w:sz="0" w:space="0" w:color="auto"/>
        <w:left w:val="none" w:sz="0" w:space="0" w:color="auto"/>
        <w:bottom w:val="none" w:sz="0" w:space="0" w:color="auto"/>
        <w:right w:val="none" w:sz="0" w:space="0" w:color="auto"/>
      </w:divBdr>
    </w:div>
    <w:div w:id="1018894050">
      <w:bodyDiv w:val="1"/>
      <w:marLeft w:val="0"/>
      <w:marRight w:val="0"/>
      <w:marTop w:val="0"/>
      <w:marBottom w:val="0"/>
      <w:divBdr>
        <w:top w:val="none" w:sz="0" w:space="0" w:color="auto"/>
        <w:left w:val="none" w:sz="0" w:space="0" w:color="auto"/>
        <w:bottom w:val="none" w:sz="0" w:space="0" w:color="auto"/>
        <w:right w:val="none" w:sz="0" w:space="0" w:color="auto"/>
      </w:divBdr>
    </w:div>
    <w:div w:id="1026712566">
      <w:bodyDiv w:val="1"/>
      <w:marLeft w:val="0"/>
      <w:marRight w:val="0"/>
      <w:marTop w:val="0"/>
      <w:marBottom w:val="0"/>
      <w:divBdr>
        <w:top w:val="none" w:sz="0" w:space="0" w:color="auto"/>
        <w:left w:val="none" w:sz="0" w:space="0" w:color="auto"/>
        <w:bottom w:val="none" w:sz="0" w:space="0" w:color="auto"/>
        <w:right w:val="none" w:sz="0" w:space="0" w:color="auto"/>
      </w:divBdr>
    </w:div>
    <w:div w:id="1042170072">
      <w:bodyDiv w:val="1"/>
      <w:marLeft w:val="0"/>
      <w:marRight w:val="0"/>
      <w:marTop w:val="0"/>
      <w:marBottom w:val="0"/>
      <w:divBdr>
        <w:top w:val="none" w:sz="0" w:space="0" w:color="auto"/>
        <w:left w:val="none" w:sz="0" w:space="0" w:color="auto"/>
        <w:bottom w:val="none" w:sz="0" w:space="0" w:color="auto"/>
        <w:right w:val="none" w:sz="0" w:space="0" w:color="auto"/>
      </w:divBdr>
    </w:div>
    <w:div w:id="1049647886">
      <w:bodyDiv w:val="1"/>
      <w:marLeft w:val="0"/>
      <w:marRight w:val="0"/>
      <w:marTop w:val="0"/>
      <w:marBottom w:val="0"/>
      <w:divBdr>
        <w:top w:val="none" w:sz="0" w:space="0" w:color="auto"/>
        <w:left w:val="none" w:sz="0" w:space="0" w:color="auto"/>
        <w:bottom w:val="none" w:sz="0" w:space="0" w:color="auto"/>
        <w:right w:val="none" w:sz="0" w:space="0" w:color="auto"/>
      </w:divBdr>
    </w:div>
    <w:div w:id="1057625917">
      <w:bodyDiv w:val="1"/>
      <w:marLeft w:val="0"/>
      <w:marRight w:val="0"/>
      <w:marTop w:val="0"/>
      <w:marBottom w:val="0"/>
      <w:divBdr>
        <w:top w:val="none" w:sz="0" w:space="0" w:color="auto"/>
        <w:left w:val="none" w:sz="0" w:space="0" w:color="auto"/>
        <w:bottom w:val="none" w:sz="0" w:space="0" w:color="auto"/>
        <w:right w:val="none" w:sz="0" w:space="0" w:color="auto"/>
      </w:divBdr>
    </w:div>
    <w:div w:id="1062098386">
      <w:bodyDiv w:val="1"/>
      <w:marLeft w:val="0"/>
      <w:marRight w:val="0"/>
      <w:marTop w:val="0"/>
      <w:marBottom w:val="0"/>
      <w:divBdr>
        <w:top w:val="none" w:sz="0" w:space="0" w:color="auto"/>
        <w:left w:val="none" w:sz="0" w:space="0" w:color="auto"/>
        <w:bottom w:val="none" w:sz="0" w:space="0" w:color="auto"/>
        <w:right w:val="none" w:sz="0" w:space="0" w:color="auto"/>
      </w:divBdr>
    </w:div>
    <w:div w:id="1076779070">
      <w:bodyDiv w:val="1"/>
      <w:marLeft w:val="0"/>
      <w:marRight w:val="0"/>
      <w:marTop w:val="0"/>
      <w:marBottom w:val="0"/>
      <w:divBdr>
        <w:top w:val="none" w:sz="0" w:space="0" w:color="auto"/>
        <w:left w:val="none" w:sz="0" w:space="0" w:color="auto"/>
        <w:bottom w:val="none" w:sz="0" w:space="0" w:color="auto"/>
        <w:right w:val="none" w:sz="0" w:space="0" w:color="auto"/>
      </w:divBdr>
    </w:div>
    <w:div w:id="1086145377">
      <w:bodyDiv w:val="1"/>
      <w:marLeft w:val="0"/>
      <w:marRight w:val="0"/>
      <w:marTop w:val="0"/>
      <w:marBottom w:val="0"/>
      <w:divBdr>
        <w:top w:val="none" w:sz="0" w:space="0" w:color="auto"/>
        <w:left w:val="none" w:sz="0" w:space="0" w:color="auto"/>
        <w:bottom w:val="none" w:sz="0" w:space="0" w:color="auto"/>
        <w:right w:val="none" w:sz="0" w:space="0" w:color="auto"/>
      </w:divBdr>
    </w:div>
    <w:div w:id="1087655418">
      <w:bodyDiv w:val="1"/>
      <w:marLeft w:val="0"/>
      <w:marRight w:val="0"/>
      <w:marTop w:val="0"/>
      <w:marBottom w:val="0"/>
      <w:divBdr>
        <w:top w:val="none" w:sz="0" w:space="0" w:color="auto"/>
        <w:left w:val="none" w:sz="0" w:space="0" w:color="auto"/>
        <w:bottom w:val="none" w:sz="0" w:space="0" w:color="auto"/>
        <w:right w:val="none" w:sz="0" w:space="0" w:color="auto"/>
      </w:divBdr>
    </w:div>
    <w:div w:id="1088115718">
      <w:bodyDiv w:val="1"/>
      <w:marLeft w:val="0"/>
      <w:marRight w:val="0"/>
      <w:marTop w:val="0"/>
      <w:marBottom w:val="0"/>
      <w:divBdr>
        <w:top w:val="none" w:sz="0" w:space="0" w:color="auto"/>
        <w:left w:val="none" w:sz="0" w:space="0" w:color="auto"/>
        <w:bottom w:val="none" w:sz="0" w:space="0" w:color="auto"/>
        <w:right w:val="none" w:sz="0" w:space="0" w:color="auto"/>
      </w:divBdr>
    </w:div>
    <w:div w:id="1088190452">
      <w:bodyDiv w:val="1"/>
      <w:marLeft w:val="0"/>
      <w:marRight w:val="0"/>
      <w:marTop w:val="0"/>
      <w:marBottom w:val="0"/>
      <w:divBdr>
        <w:top w:val="none" w:sz="0" w:space="0" w:color="auto"/>
        <w:left w:val="none" w:sz="0" w:space="0" w:color="auto"/>
        <w:bottom w:val="none" w:sz="0" w:space="0" w:color="auto"/>
        <w:right w:val="none" w:sz="0" w:space="0" w:color="auto"/>
      </w:divBdr>
    </w:div>
    <w:div w:id="1090083112">
      <w:bodyDiv w:val="1"/>
      <w:marLeft w:val="0"/>
      <w:marRight w:val="0"/>
      <w:marTop w:val="0"/>
      <w:marBottom w:val="0"/>
      <w:divBdr>
        <w:top w:val="none" w:sz="0" w:space="0" w:color="auto"/>
        <w:left w:val="none" w:sz="0" w:space="0" w:color="auto"/>
        <w:bottom w:val="none" w:sz="0" w:space="0" w:color="auto"/>
        <w:right w:val="none" w:sz="0" w:space="0" w:color="auto"/>
      </w:divBdr>
    </w:div>
    <w:div w:id="1103576782">
      <w:bodyDiv w:val="1"/>
      <w:marLeft w:val="0"/>
      <w:marRight w:val="0"/>
      <w:marTop w:val="0"/>
      <w:marBottom w:val="0"/>
      <w:divBdr>
        <w:top w:val="none" w:sz="0" w:space="0" w:color="auto"/>
        <w:left w:val="none" w:sz="0" w:space="0" w:color="auto"/>
        <w:bottom w:val="none" w:sz="0" w:space="0" w:color="auto"/>
        <w:right w:val="none" w:sz="0" w:space="0" w:color="auto"/>
      </w:divBdr>
    </w:div>
    <w:div w:id="1109397877">
      <w:bodyDiv w:val="1"/>
      <w:marLeft w:val="0"/>
      <w:marRight w:val="0"/>
      <w:marTop w:val="0"/>
      <w:marBottom w:val="0"/>
      <w:divBdr>
        <w:top w:val="none" w:sz="0" w:space="0" w:color="auto"/>
        <w:left w:val="none" w:sz="0" w:space="0" w:color="auto"/>
        <w:bottom w:val="none" w:sz="0" w:space="0" w:color="auto"/>
        <w:right w:val="none" w:sz="0" w:space="0" w:color="auto"/>
      </w:divBdr>
    </w:div>
    <w:div w:id="1115179447">
      <w:bodyDiv w:val="1"/>
      <w:marLeft w:val="0"/>
      <w:marRight w:val="0"/>
      <w:marTop w:val="0"/>
      <w:marBottom w:val="0"/>
      <w:divBdr>
        <w:top w:val="none" w:sz="0" w:space="0" w:color="auto"/>
        <w:left w:val="none" w:sz="0" w:space="0" w:color="auto"/>
        <w:bottom w:val="none" w:sz="0" w:space="0" w:color="auto"/>
        <w:right w:val="none" w:sz="0" w:space="0" w:color="auto"/>
      </w:divBdr>
    </w:div>
    <w:div w:id="1120955950">
      <w:bodyDiv w:val="1"/>
      <w:marLeft w:val="0"/>
      <w:marRight w:val="0"/>
      <w:marTop w:val="0"/>
      <w:marBottom w:val="0"/>
      <w:divBdr>
        <w:top w:val="none" w:sz="0" w:space="0" w:color="auto"/>
        <w:left w:val="none" w:sz="0" w:space="0" w:color="auto"/>
        <w:bottom w:val="none" w:sz="0" w:space="0" w:color="auto"/>
        <w:right w:val="none" w:sz="0" w:space="0" w:color="auto"/>
      </w:divBdr>
    </w:div>
    <w:div w:id="1129325033">
      <w:bodyDiv w:val="1"/>
      <w:marLeft w:val="0"/>
      <w:marRight w:val="0"/>
      <w:marTop w:val="0"/>
      <w:marBottom w:val="0"/>
      <w:divBdr>
        <w:top w:val="none" w:sz="0" w:space="0" w:color="auto"/>
        <w:left w:val="none" w:sz="0" w:space="0" w:color="auto"/>
        <w:bottom w:val="none" w:sz="0" w:space="0" w:color="auto"/>
        <w:right w:val="none" w:sz="0" w:space="0" w:color="auto"/>
      </w:divBdr>
    </w:div>
    <w:div w:id="1140423617">
      <w:bodyDiv w:val="1"/>
      <w:marLeft w:val="0"/>
      <w:marRight w:val="0"/>
      <w:marTop w:val="0"/>
      <w:marBottom w:val="0"/>
      <w:divBdr>
        <w:top w:val="none" w:sz="0" w:space="0" w:color="auto"/>
        <w:left w:val="none" w:sz="0" w:space="0" w:color="auto"/>
        <w:bottom w:val="none" w:sz="0" w:space="0" w:color="auto"/>
        <w:right w:val="none" w:sz="0" w:space="0" w:color="auto"/>
      </w:divBdr>
    </w:div>
    <w:div w:id="1149520673">
      <w:bodyDiv w:val="1"/>
      <w:marLeft w:val="0"/>
      <w:marRight w:val="0"/>
      <w:marTop w:val="0"/>
      <w:marBottom w:val="0"/>
      <w:divBdr>
        <w:top w:val="none" w:sz="0" w:space="0" w:color="auto"/>
        <w:left w:val="none" w:sz="0" w:space="0" w:color="auto"/>
        <w:bottom w:val="none" w:sz="0" w:space="0" w:color="auto"/>
        <w:right w:val="none" w:sz="0" w:space="0" w:color="auto"/>
      </w:divBdr>
    </w:div>
    <w:div w:id="1154448802">
      <w:bodyDiv w:val="1"/>
      <w:marLeft w:val="0"/>
      <w:marRight w:val="0"/>
      <w:marTop w:val="0"/>
      <w:marBottom w:val="0"/>
      <w:divBdr>
        <w:top w:val="none" w:sz="0" w:space="0" w:color="auto"/>
        <w:left w:val="none" w:sz="0" w:space="0" w:color="auto"/>
        <w:bottom w:val="none" w:sz="0" w:space="0" w:color="auto"/>
        <w:right w:val="none" w:sz="0" w:space="0" w:color="auto"/>
      </w:divBdr>
    </w:div>
    <w:div w:id="1155225695">
      <w:bodyDiv w:val="1"/>
      <w:marLeft w:val="0"/>
      <w:marRight w:val="0"/>
      <w:marTop w:val="0"/>
      <w:marBottom w:val="0"/>
      <w:divBdr>
        <w:top w:val="none" w:sz="0" w:space="0" w:color="auto"/>
        <w:left w:val="none" w:sz="0" w:space="0" w:color="auto"/>
        <w:bottom w:val="none" w:sz="0" w:space="0" w:color="auto"/>
        <w:right w:val="none" w:sz="0" w:space="0" w:color="auto"/>
      </w:divBdr>
    </w:div>
    <w:div w:id="1161194219">
      <w:bodyDiv w:val="1"/>
      <w:marLeft w:val="0"/>
      <w:marRight w:val="0"/>
      <w:marTop w:val="0"/>
      <w:marBottom w:val="0"/>
      <w:divBdr>
        <w:top w:val="none" w:sz="0" w:space="0" w:color="auto"/>
        <w:left w:val="none" w:sz="0" w:space="0" w:color="auto"/>
        <w:bottom w:val="none" w:sz="0" w:space="0" w:color="auto"/>
        <w:right w:val="none" w:sz="0" w:space="0" w:color="auto"/>
      </w:divBdr>
    </w:div>
    <w:div w:id="1165779530">
      <w:bodyDiv w:val="1"/>
      <w:marLeft w:val="0"/>
      <w:marRight w:val="0"/>
      <w:marTop w:val="0"/>
      <w:marBottom w:val="0"/>
      <w:divBdr>
        <w:top w:val="none" w:sz="0" w:space="0" w:color="auto"/>
        <w:left w:val="none" w:sz="0" w:space="0" w:color="auto"/>
        <w:bottom w:val="none" w:sz="0" w:space="0" w:color="auto"/>
        <w:right w:val="none" w:sz="0" w:space="0" w:color="auto"/>
      </w:divBdr>
    </w:div>
    <w:div w:id="1167205322">
      <w:bodyDiv w:val="1"/>
      <w:marLeft w:val="0"/>
      <w:marRight w:val="0"/>
      <w:marTop w:val="0"/>
      <w:marBottom w:val="0"/>
      <w:divBdr>
        <w:top w:val="none" w:sz="0" w:space="0" w:color="auto"/>
        <w:left w:val="none" w:sz="0" w:space="0" w:color="auto"/>
        <w:bottom w:val="none" w:sz="0" w:space="0" w:color="auto"/>
        <w:right w:val="none" w:sz="0" w:space="0" w:color="auto"/>
      </w:divBdr>
    </w:div>
    <w:div w:id="1174538345">
      <w:bodyDiv w:val="1"/>
      <w:marLeft w:val="0"/>
      <w:marRight w:val="0"/>
      <w:marTop w:val="0"/>
      <w:marBottom w:val="0"/>
      <w:divBdr>
        <w:top w:val="none" w:sz="0" w:space="0" w:color="auto"/>
        <w:left w:val="none" w:sz="0" w:space="0" w:color="auto"/>
        <w:bottom w:val="none" w:sz="0" w:space="0" w:color="auto"/>
        <w:right w:val="none" w:sz="0" w:space="0" w:color="auto"/>
      </w:divBdr>
    </w:div>
    <w:div w:id="1192912862">
      <w:bodyDiv w:val="1"/>
      <w:marLeft w:val="0"/>
      <w:marRight w:val="0"/>
      <w:marTop w:val="0"/>
      <w:marBottom w:val="0"/>
      <w:divBdr>
        <w:top w:val="none" w:sz="0" w:space="0" w:color="auto"/>
        <w:left w:val="none" w:sz="0" w:space="0" w:color="auto"/>
        <w:bottom w:val="none" w:sz="0" w:space="0" w:color="auto"/>
        <w:right w:val="none" w:sz="0" w:space="0" w:color="auto"/>
      </w:divBdr>
    </w:div>
    <w:div w:id="1199126517">
      <w:bodyDiv w:val="1"/>
      <w:marLeft w:val="0"/>
      <w:marRight w:val="0"/>
      <w:marTop w:val="0"/>
      <w:marBottom w:val="0"/>
      <w:divBdr>
        <w:top w:val="none" w:sz="0" w:space="0" w:color="auto"/>
        <w:left w:val="none" w:sz="0" w:space="0" w:color="auto"/>
        <w:bottom w:val="none" w:sz="0" w:space="0" w:color="auto"/>
        <w:right w:val="none" w:sz="0" w:space="0" w:color="auto"/>
      </w:divBdr>
    </w:div>
    <w:div w:id="1218853627">
      <w:bodyDiv w:val="1"/>
      <w:marLeft w:val="0"/>
      <w:marRight w:val="0"/>
      <w:marTop w:val="0"/>
      <w:marBottom w:val="0"/>
      <w:divBdr>
        <w:top w:val="none" w:sz="0" w:space="0" w:color="auto"/>
        <w:left w:val="none" w:sz="0" w:space="0" w:color="auto"/>
        <w:bottom w:val="none" w:sz="0" w:space="0" w:color="auto"/>
        <w:right w:val="none" w:sz="0" w:space="0" w:color="auto"/>
      </w:divBdr>
    </w:div>
    <w:div w:id="1238513366">
      <w:bodyDiv w:val="1"/>
      <w:marLeft w:val="0"/>
      <w:marRight w:val="0"/>
      <w:marTop w:val="0"/>
      <w:marBottom w:val="0"/>
      <w:divBdr>
        <w:top w:val="none" w:sz="0" w:space="0" w:color="auto"/>
        <w:left w:val="none" w:sz="0" w:space="0" w:color="auto"/>
        <w:bottom w:val="none" w:sz="0" w:space="0" w:color="auto"/>
        <w:right w:val="none" w:sz="0" w:space="0" w:color="auto"/>
      </w:divBdr>
    </w:div>
    <w:div w:id="1253006972">
      <w:bodyDiv w:val="1"/>
      <w:marLeft w:val="0"/>
      <w:marRight w:val="0"/>
      <w:marTop w:val="0"/>
      <w:marBottom w:val="0"/>
      <w:divBdr>
        <w:top w:val="none" w:sz="0" w:space="0" w:color="auto"/>
        <w:left w:val="none" w:sz="0" w:space="0" w:color="auto"/>
        <w:bottom w:val="none" w:sz="0" w:space="0" w:color="auto"/>
        <w:right w:val="none" w:sz="0" w:space="0" w:color="auto"/>
      </w:divBdr>
    </w:div>
    <w:div w:id="1256010382">
      <w:bodyDiv w:val="1"/>
      <w:marLeft w:val="0"/>
      <w:marRight w:val="0"/>
      <w:marTop w:val="0"/>
      <w:marBottom w:val="0"/>
      <w:divBdr>
        <w:top w:val="none" w:sz="0" w:space="0" w:color="auto"/>
        <w:left w:val="none" w:sz="0" w:space="0" w:color="auto"/>
        <w:bottom w:val="none" w:sz="0" w:space="0" w:color="auto"/>
        <w:right w:val="none" w:sz="0" w:space="0" w:color="auto"/>
      </w:divBdr>
    </w:div>
    <w:div w:id="1263880827">
      <w:bodyDiv w:val="1"/>
      <w:marLeft w:val="0"/>
      <w:marRight w:val="0"/>
      <w:marTop w:val="0"/>
      <w:marBottom w:val="0"/>
      <w:divBdr>
        <w:top w:val="none" w:sz="0" w:space="0" w:color="auto"/>
        <w:left w:val="none" w:sz="0" w:space="0" w:color="auto"/>
        <w:bottom w:val="none" w:sz="0" w:space="0" w:color="auto"/>
        <w:right w:val="none" w:sz="0" w:space="0" w:color="auto"/>
      </w:divBdr>
    </w:div>
    <w:div w:id="1273786736">
      <w:bodyDiv w:val="1"/>
      <w:marLeft w:val="0"/>
      <w:marRight w:val="0"/>
      <w:marTop w:val="0"/>
      <w:marBottom w:val="0"/>
      <w:divBdr>
        <w:top w:val="none" w:sz="0" w:space="0" w:color="auto"/>
        <w:left w:val="none" w:sz="0" w:space="0" w:color="auto"/>
        <w:bottom w:val="none" w:sz="0" w:space="0" w:color="auto"/>
        <w:right w:val="none" w:sz="0" w:space="0" w:color="auto"/>
      </w:divBdr>
    </w:div>
    <w:div w:id="1309284606">
      <w:bodyDiv w:val="1"/>
      <w:marLeft w:val="0"/>
      <w:marRight w:val="0"/>
      <w:marTop w:val="0"/>
      <w:marBottom w:val="0"/>
      <w:divBdr>
        <w:top w:val="none" w:sz="0" w:space="0" w:color="auto"/>
        <w:left w:val="none" w:sz="0" w:space="0" w:color="auto"/>
        <w:bottom w:val="none" w:sz="0" w:space="0" w:color="auto"/>
        <w:right w:val="none" w:sz="0" w:space="0" w:color="auto"/>
      </w:divBdr>
    </w:div>
    <w:div w:id="1330211422">
      <w:bodyDiv w:val="1"/>
      <w:marLeft w:val="0"/>
      <w:marRight w:val="0"/>
      <w:marTop w:val="0"/>
      <w:marBottom w:val="0"/>
      <w:divBdr>
        <w:top w:val="none" w:sz="0" w:space="0" w:color="auto"/>
        <w:left w:val="none" w:sz="0" w:space="0" w:color="auto"/>
        <w:bottom w:val="none" w:sz="0" w:space="0" w:color="auto"/>
        <w:right w:val="none" w:sz="0" w:space="0" w:color="auto"/>
      </w:divBdr>
    </w:div>
    <w:div w:id="1341350073">
      <w:bodyDiv w:val="1"/>
      <w:marLeft w:val="0"/>
      <w:marRight w:val="0"/>
      <w:marTop w:val="0"/>
      <w:marBottom w:val="0"/>
      <w:divBdr>
        <w:top w:val="none" w:sz="0" w:space="0" w:color="auto"/>
        <w:left w:val="none" w:sz="0" w:space="0" w:color="auto"/>
        <w:bottom w:val="none" w:sz="0" w:space="0" w:color="auto"/>
        <w:right w:val="none" w:sz="0" w:space="0" w:color="auto"/>
      </w:divBdr>
    </w:div>
    <w:div w:id="1343126993">
      <w:bodyDiv w:val="1"/>
      <w:marLeft w:val="0"/>
      <w:marRight w:val="0"/>
      <w:marTop w:val="0"/>
      <w:marBottom w:val="0"/>
      <w:divBdr>
        <w:top w:val="none" w:sz="0" w:space="0" w:color="auto"/>
        <w:left w:val="none" w:sz="0" w:space="0" w:color="auto"/>
        <w:bottom w:val="none" w:sz="0" w:space="0" w:color="auto"/>
        <w:right w:val="none" w:sz="0" w:space="0" w:color="auto"/>
      </w:divBdr>
    </w:div>
    <w:div w:id="1352612740">
      <w:bodyDiv w:val="1"/>
      <w:marLeft w:val="0"/>
      <w:marRight w:val="0"/>
      <w:marTop w:val="0"/>
      <w:marBottom w:val="0"/>
      <w:divBdr>
        <w:top w:val="none" w:sz="0" w:space="0" w:color="auto"/>
        <w:left w:val="none" w:sz="0" w:space="0" w:color="auto"/>
        <w:bottom w:val="none" w:sz="0" w:space="0" w:color="auto"/>
        <w:right w:val="none" w:sz="0" w:space="0" w:color="auto"/>
      </w:divBdr>
    </w:div>
    <w:div w:id="1368919187">
      <w:bodyDiv w:val="1"/>
      <w:marLeft w:val="0"/>
      <w:marRight w:val="0"/>
      <w:marTop w:val="0"/>
      <w:marBottom w:val="0"/>
      <w:divBdr>
        <w:top w:val="none" w:sz="0" w:space="0" w:color="auto"/>
        <w:left w:val="none" w:sz="0" w:space="0" w:color="auto"/>
        <w:bottom w:val="none" w:sz="0" w:space="0" w:color="auto"/>
        <w:right w:val="none" w:sz="0" w:space="0" w:color="auto"/>
      </w:divBdr>
    </w:div>
    <w:div w:id="1384524738">
      <w:bodyDiv w:val="1"/>
      <w:marLeft w:val="0"/>
      <w:marRight w:val="0"/>
      <w:marTop w:val="0"/>
      <w:marBottom w:val="0"/>
      <w:divBdr>
        <w:top w:val="none" w:sz="0" w:space="0" w:color="auto"/>
        <w:left w:val="none" w:sz="0" w:space="0" w:color="auto"/>
        <w:bottom w:val="none" w:sz="0" w:space="0" w:color="auto"/>
        <w:right w:val="none" w:sz="0" w:space="0" w:color="auto"/>
      </w:divBdr>
    </w:div>
    <w:div w:id="1393431567">
      <w:bodyDiv w:val="1"/>
      <w:marLeft w:val="0"/>
      <w:marRight w:val="0"/>
      <w:marTop w:val="0"/>
      <w:marBottom w:val="0"/>
      <w:divBdr>
        <w:top w:val="none" w:sz="0" w:space="0" w:color="auto"/>
        <w:left w:val="none" w:sz="0" w:space="0" w:color="auto"/>
        <w:bottom w:val="none" w:sz="0" w:space="0" w:color="auto"/>
        <w:right w:val="none" w:sz="0" w:space="0" w:color="auto"/>
      </w:divBdr>
    </w:div>
    <w:div w:id="1418793355">
      <w:bodyDiv w:val="1"/>
      <w:marLeft w:val="0"/>
      <w:marRight w:val="0"/>
      <w:marTop w:val="0"/>
      <w:marBottom w:val="0"/>
      <w:divBdr>
        <w:top w:val="none" w:sz="0" w:space="0" w:color="auto"/>
        <w:left w:val="none" w:sz="0" w:space="0" w:color="auto"/>
        <w:bottom w:val="none" w:sz="0" w:space="0" w:color="auto"/>
        <w:right w:val="none" w:sz="0" w:space="0" w:color="auto"/>
      </w:divBdr>
    </w:div>
    <w:div w:id="1424687265">
      <w:bodyDiv w:val="1"/>
      <w:marLeft w:val="0"/>
      <w:marRight w:val="0"/>
      <w:marTop w:val="0"/>
      <w:marBottom w:val="0"/>
      <w:divBdr>
        <w:top w:val="none" w:sz="0" w:space="0" w:color="auto"/>
        <w:left w:val="none" w:sz="0" w:space="0" w:color="auto"/>
        <w:bottom w:val="none" w:sz="0" w:space="0" w:color="auto"/>
        <w:right w:val="none" w:sz="0" w:space="0" w:color="auto"/>
      </w:divBdr>
    </w:div>
    <w:div w:id="1427575975">
      <w:bodyDiv w:val="1"/>
      <w:marLeft w:val="0"/>
      <w:marRight w:val="0"/>
      <w:marTop w:val="0"/>
      <w:marBottom w:val="0"/>
      <w:divBdr>
        <w:top w:val="none" w:sz="0" w:space="0" w:color="auto"/>
        <w:left w:val="none" w:sz="0" w:space="0" w:color="auto"/>
        <w:bottom w:val="none" w:sz="0" w:space="0" w:color="auto"/>
        <w:right w:val="none" w:sz="0" w:space="0" w:color="auto"/>
      </w:divBdr>
    </w:div>
    <w:div w:id="1428694411">
      <w:bodyDiv w:val="1"/>
      <w:marLeft w:val="0"/>
      <w:marRight w:val="0"/>
      <w:marTop w:val="0"/>
      <w:marBottom w:val="0"/>
      <w:divBdr>
        <w:top w:val="none" w:sz="0" w:space="0" w:color="auto"/>
        <w:left w:val="none" w:sz="0" w:space="0" w:color="auto"/>
        <w:bottom w:val="none" w:sz="0" w:space="0" w:color="auto"/>
        <w:right w:val="none" w:sz="0" w:space="0" w:color="auto"/>
      </w:divBdr>
    </w:div>
    <w:div w:id="1431001483">
      <w:bodyDiv w:val="1"/>
      <w:marLeft w:val="0"/>
      <w:marRight w:val="0"/>
      <w:marTop w:val="0"/>
      <w:marBottom w:val="0"/>
      <w:divBdr>
        <w:top w:val="none" w:sz="0" w:space="0" w:color="auto"/>
        <w:left w:val="none" w:sz="0" w:space="0" w:color="auto"/>
        <w:bottom w:val="none" w:sz="0" w:space="0" w:color="auto"/>
        <w:right w:val="none" w:sz="0" w:space="0" w:color="auto"/>
      </w:divBdr>
    </w:div>
    <w:div w:id="1431701032">
      <w:bodyDiv w:val="1"/>
      <w:marLeft w:val="0"/>
      <w:marRight w:val="0"/>
      <w:marTop w:val="0"/>
      <w:marBottom w:val="0"/>
      <w:divBdr>
        <w:top w:val="none" w:sz="0" w:space="0" w:color="auto"/>
        <w:left w:val="none" w:sz="0" w:space="0" w:color="auto"/>
        <w:bottom w:val="none" w:sz="0" w:space="0" w:color="auto"/>
        <w:right w:val="none" w:sz="0" w:space="0" w:color="auto"/>
      </w:divBdr>
    </w:div>
    <w:div w:id="1438595931">
      <w:bodyDiv w:val="1"/>
      <w:marLeft w:val="0"/>
      <w:marRight w:val="0"/>
      <w:marTop w:val="0"/>
      <w:marBottom w:val="0"/>
      <w:divBdr>
        <w:top w:val="none" w:sz="0" w:space="0" w:color="auto"/>
        <w:left w:val="none" w:sz="0" w:space="0" w:color="auto"/>
        <w:bottom w:val="none" w:sz="0" w:space="0" w:color="auto"/>
        <w:right w:val="none" w:sz="0" w:space="0" w:color="auto"/>
      </w:divBdr>
    </w:div>
    <w:div w:id="1442453833">
      <w:bodyDiv w:val="1"/>
      <w:marLeft w:val="0"/>
      <w:marRight w:val="0"/>
      <w:marTop w:val="0"/>
      <w:marBottom w:val="0"/>
      <w:divBdr>
        <w:top w:val="none" w:sz="0" w:space="0" w:color="auto"/>
        <w:left w:val="none" w:sz="0" w:space="0" w:color="auto"/>
        <w:bottom w:val="none" w:sz="0" w:space="0" w:color="auto"/>
        <w:right w:val="none" w:sz="0" w:space="0" w:color="auto"/>
      </w:divBdr>
    </w:div>
    <w:div w:id="1449934209">
      <w:bodyDiv w:val="1"/>
      <w:marLeft w:val="0"/>
      <w:marRight w:val="0"/>
      <w:marTop w:val="0"/>
      <w:marBottom w:val="0"/>
      <w:divBdr>
        <w:top w:val="none" w:sz="0" w:space="0" w:color="auto"/>
        <w:left w:val="none" w:sz="0" w:space="0" w:color="auto"/>
        <w:bottom w:val="none" w:sz="0" w:space="0" w:color="auto"/>
        <w:right w:val="none" w:sz="0" w:space="0" w:color="auto"/>
      </w:divBdr>
    </w:div>
    <w:div w:id="1467115771">
      <w:bodyDiv w:val="1"/>
      <w:marLeft w:val="0"/>
      <w:marRight w:val="0"/>
      <w:marTop w:val="0"/>
      <w:marBottom w:val="0"/>
      <w:divBdr>
        <w:top w:val="none" w:sz="0" w:space="0" w:color="auto"/>
        <w:left w:val="none" w:sz="0" w:space="0" w:color="auto"/>
        <w:bottom w:val="none" w:sz="0" w:space="0" w:color="auto"/>
        <w:right w:val="none" w:sz="0" w:space="0" w:color="auto"/>
      </w:divBdr>
    </w:div>
    <w:div w:id="1476995199">
      <w:bodyDiv w:val="1"/>
      <w:marLeft w:val="0"/>
      <w:marRight w:val="0"/>
      <w:marTop w:val="0"/>
      <w:marBottom w:val="0"/>
      <w:divBdr>
        <w:top w:val="none" w:sz="0" w:space="0" w:color="auto"/>
        <w:left w:val="none" w:sz="0" w:space="0" w:color="auto"/>
        <w:bottom w:val="none" w:sz="0" w:space="0" w:color="auto"/>
        <w:right w:val="none" w:sz="0" w:space="0" w:color="auto"/>
      </w:divBdr>
    </w:div>
    <w:div w:id="1489906471">
      <w:bodyDiv w:val="1"/>
      <w:marLeft w:val="0"/>
      <w:marRight w:val="0"/>
      <w:marTop w:val="0"/>
      <w:marBottom w:val="0"/>
      <w:divBdr>
        <w:top w:val="none" w:sz="0" w:space="0" w:color="auto"/>
        <w:left w:val="none" w:sz="0" w:space="0" w:color="auto"/>
        <w:bottom w:val="none" w:sz="0" w:space="0" w:color="auto"/>
        <w:right w:val="none" w:sz="0" w:space="0" w:color="auto"/>
      </w:divBdr>
    </w:div>
    <w:div w:id="1498571297">
      <w:bodyDiv w:val="1"/>
      <w:marLeft w:val="0"/>
      <w:marRight w:val="0"/>
      <w:marTop w:val="0"/>
      <w:marBottom w:val="0"/>
      <w:divBdr>
        <w:top w:val="none" w:sz="0" w:space="0" w:color="auto"/>
        <w:left w:val="none" w:sz="0" w:space="0" w:color="auto"/>
        <w:bottom w:val="none" w:sz="0" w:space="0" w:color="auto"/>
        <w:right w:val="none" w:sz="0" w:space="0" w:color="auto"/>
      </w:divBdr>
    </w:div>
    <w:div w:id="1505050378">
      <w:bodyDiv w:val="1"/>
      <w:marLeft w:val="0"/>
      <w:marRight w:val="0"/>
      <w:marTop w:val="0"/>
      <w:marBottom w:val="0"/>
      <w:divBdr>
        <w:top w:val="none" w:sz="0" w:space="0" w:color="auto"/>
        <w:left w:val="none" w:sz="0" w:space="0" w:color="auto"/>
        <w:bottom w:val="none" w:sz="0" w:space="0" w:color="auto"/>
        <w:right w:val="none" w:sz="0" w:space="0" w:color="auto"/>
      </w:divBdr>
    </w:div>
    <w:div w:id="1509323071">
      <w:bodyDiv w:val="1"/>
      <w:marLeft w:val="0"/>
      <w:marRight w:val="0"/>
      <w:marTop w:val="0"/>
      <w:marBottom w:val="0"/>
      <w:divBdr>
        <w:top w:val="none" w:sz="0" w:space="0" w:color="auto"/>
        <w:left w:val="none" w:sz="0" w:space="0" w:color="auto"/>
        <w:bottom w:val="none" w:sz="0" w:space="0" w:color="auto"/>
        <w:right w:val="none" w:sz="0" w:space="0" w:color="auto"/>
      </w:divBdr>
    </w:div>
    <w:div w:id="1512138188">
      <w:bodyDiv w:val="1"/>
      <w:marLeft w:val="0"/>
      <w:marRight w:val="0"/>
      <w:marTop w:val="0"/>
      <w:marBottom w:val="0"/>
      <w:divBdr>
        <w:top w:val="none" w:sz="0" w:space="0" w:color="auto"/>
        <w:left w:val="none" w:sz="0" w:space="0" w:color="auto"/>
        <w:bottom w:val="none" w:sz="0" w:space="0" w:color="auto"/>
        <w:right w:val="none" w:sz="0" w:space="0" w:color="auto"/>
      </w:divBdr>
    </w:div>
    <w:div w:id="1514875631">
      <w:bodyDiv w:val="1"/>
      <w:marLeft w:val="0"/>
      <w:marRight w:val="0"/>
      <w:marTop w:val="0"/>
      <w:marBottom w:val="0"/>
      <w:divBdr>
        <w:top w:val="none" w:sz="0" w:space="0" w:color="auto"/>
        <w:left w:val="none" w:sz="0" w:space="0" w:color="auto"/>
        <w:bottom w:val="none" w:sz="0" w:space="0" w:color="auto"/>
        <w:right w:val="none" w:sz="0" w:space="0" w:color="auto"/>
      </w:divBdr>
    </w:div>
    <w:div w:id="1519199549">
      <w:bodyDiv w:val="1"/>
      <w:marLeft w:val="0"/>
      <w:marRight w:val="0"/>
      <w:marTop w:val="0"/>
      <w:marBottom w:val="0"/>
      <w:divBdr>
        <w:top w:val="none" w:sz="0" w:space="0" w:color="auto"/>
        <w:left w:val="none" w:sz="0" w:space="0" w:color="auto"/>
        <w:bottom w:val="none" w:sz="0" w:space="0" w:color="auto"/>
        <w:right w:val="none" w:sz="0" w:space="0" w:color="auto"/>
      </w:divBdr>
    </w:div>
    <w:div w:id="1520850969">
      <w:bodyDiv w:val="1"/>
      <w:marLeft w:val="0"/>
      <w:marRight w:val="0"/>
      <w:marTop w:val="0"/>
      <w:marBottom w:val="0"/>
      <w:divBdr>
        <w:top w:val="none" w:sz="0" w:space="0" w:color="auto"/>
        <w:left w:val="none" w:sz="0" w:space="0" w:color="auto"/>
        <w:bottom w:val="none" w:sz="0" w:space="0" w:color="auto"/>
        <w:right w:val="none" w:sz="0" w:space="0" w:color="auto"/>
      </w:divBdr>
    </w:div>
    <w:div w:id="1530946749">
      <w:bodyDiv w:val="1"/>
      <w:marLeft w:val="0"/>
      <w:marRight w:val="0"/>
      <w:marTop w:val="0"/>
      <w:marBottom w:val="0"/>
      <w:divBdr>
        <w:top w:val="none" w:sz="0" w:space="0" w:color="auto"/>
        <w:left w:val="none" w:sz="0" w:space="0" w:color="auto"/>
        <w:bottom w:val="none" w:sz="0" w:space="0" w:color="auto"/>
        <w:right w:val="none" w:sz="0" w:space="0" w:color="auto"/>
      </w:divBdr>
    </w:div>
    <w:div w:id="1537624028">
      <w:bodyDiv w:val="1"/>
      <w:marLeft w:val="0"/>
      <w:marRight w:val="0"/>
      <w:marTop w:val="0"/>
      <w:marBottom w:val="0"/>
      <w:divBdr>
        <w:top w:val="none" w:sz="0" w:space="0" w:color="auto"/>
        <w:left w:val="none" w:sz="0" w:space="0" w:color="auto"/>
        <w:bottom w:val="none" w:sz="0" w:space="0" w:color="auto"/>
        <w:right w:val="none" w:sz="0" w:space="0" w:color="auto"/>
      </w:divBdr>
    </w:div>
    <w:div w:id="1538270993">
      <w:bodyDiv w:val="1"/>
      <w:marLeft w:val="0"/>
      <w:marRight w:val="0"/>
      <w:marTop w:val="0"/>
      <w:marBottom w:val="0"/>
      <w:divBdr>
        <w:top w:val="none" w:sz="0" w:space="0" w:color="auto"/>
        <w:left w:val="none" w:sz="0" w:space="0" w:color="auto"/>
        <w:bottom w:val="none" w:sz="0" w:space="0" w:color="auto"/>
        <w:right w:val="none" w:sz="0" w:space="0" w:color="auto"/>
      </w:divBdr>
    </w:div>
    <w:div w:id="1582060348">
      <w:bodyDiv w:val="1"/>
      <w:marLeft w:val="0"/>
      <w:marRight w:val="0"/>
      <w:marTop w:val="0"/>
      <w:marBottom w:val="0"/>
      <w:divBdr>
        <w:top w:val="none" w:sz="0" w:space="0" w:color="auto"/>
        <w:left w:val="none" w:sz="0" w:space="0" w:color="auto"/>
        <w:bottom w:val="none" w:sz="0" w:space="0" w:color="auto"/>
        <w:right w:val="none" w:sz="0" w:space="0" w:color="auto"/>
      </w:divBdr>
    </w:div>
    <w:div w:id="1593126627">
      <w:bodyDiv w:val="1"/>
      <w:marLeft w:val="0"/>
      <w:marRight w:val="0"/>
      <w:marTop w:val="0"/>
      <w:marBottom w:val="0"/>
      <w:divBdr>
        <w:top w:val="none" w:sz="0" w:space="0" w:color="auto"/>
        <w:left w:val="none" w:sz="0" w:space="0" w:color="auto"/>
        <w:bottom w:val="none" w:sz="0" w:space="0" w:color="auto"/>
        <w:right w:val="none" w:sz="0" w:space="0" w:color="auto"/>
      </w:divBdr>
    </w:div>
    <w:div w:id="1597710497">
      <w:bodyDiv w:val="1"/>
      <w:marLeft w:val="0"/>
      <w:marRight w:val="0"/>
      <w:marTop w:val="0"/>
      <w:marBottom w:val="0"/>
      <w:divBdr>
        <w:top w:val="none" w:sz="0" w:space="0" w:color="auto"/>
        <w:left w:val="none" w:sz="0" w:space="0" w:color="auto"/>
        <w:bottom w:val="none" w:sz="0" w:space="0" w:color="auto"/>
        <w:right w:val="none" w:sz="0" w:space="0" w:color="auto"/>
      </w:divBdr>
    </w:div>
    <w:div w:id="1606384490">
      <w:bodyDiv w:val="1"/>
      <w:marLeft w:val="0"/>
      <w:marRight w:val="0"/>
      <w:marTop w:val="0"/>
      <w:marBottom w:val="0"/>
      <w:divBdr>
        <w:top w:val="none" w:sz="0" w:space="0" w:color="auto"/>
        <w:left w:val="none" w:sz="0" w:space="0" w:color="auto"/>
        <w:bottom w:val="none" w:sz="0" w:space="0" w:color="auto"/>
        <w:right w:val="none" w:sz="0" w:space="0" w:color="auto"/>
      </w:divBdr>
    </w:div>
    <w:div w:id="1611937435">
      <w:bodyDiv w:val="1"/>
      <w:marLeft w:val="0"/>
      <w:marRight w:val="0"/>
      <w:marTop w:val="0"/>
      <w:marBottom w:val="0"/>
      <w:divBdr>
        <w:top w:val="none" w:sz="0" w:space="0" w:color="auto"/>
        <w:left w:val="none" w:sz="0" w:space="0" w:color="auto"/>
        <w:bottom w:val="none" w:sz="0" w:space="0" w:color="auto"/>
        <w:right w:val="none" w:sz="0" w:space="0" w:color="auto"/>
      </w:divBdr>
    </w:div>
    <w:div w:id="1619334817">
      <w:bodyDiv w:val="1"/>
      <w:marLeft w:val="0"/>
      <w:marRight w:val="0"/>
      <w:marTop w:val="0"/>
      <w:marBottom w:val="0"/>
      <w:divBdr>
        <w:top w:val="none" w:sz="0" w:space="0" w:color="auto"/>
        <w:left w:val="none" w:sz="0" w:space="0" w:color="auto"/>
        <w:bottom w:val="none" w:sz="0" w:space="0" w:color="auto"/>
        <w:right w:val="none" w:sz="0" w:space="0" w:color="auto"/>
      </w:divBdr>
    </w:div>
    <w:div w:id="1620841591">
      <w:bodyDiv w:val="1"/>
      <w:marLeft w:val="0"/>
      <w:marRight w:val="0"/>
      <w:marTop w:val="0"/>
      <w:marBottom w:val="0"/>
      <w:divBdr>
        <w:top w:val="none" w:sz="0" w:space="0" w:color="auto"/>
        <w:left w:val="none" w:sz="0" w:space="0" w:color="auto"/>
        <w:bottom w:val="none" w:sz="0" w:space="0" w:color="auto"/>
        <w:right w:val="none" w:sz="0" w:space="0" w:color="auto"/>
      </w:divBdr>
    </w:div>
    <w:div w:id="1636910795">
      <w:bodyDiv w:val="1"/>
      <w:marLeft w:val="0"/>
      <w:marRight w:val="0"/>
      <w:marTop w:val="0"/>
      <w:marBottom w:val="0"/>
      <w:divBdr>
        <w:top w:val="none" w:sz="0" w:space="0" w:color="auto"/>
        <w:left w:val="none" w:sz="0" w:space="0" w:color="auto"/>
        <w:bottom w:val="none" w:sz="0" w:space="0" w:color="auto"/>
        <w:right w:val="none" w:sz="0" w:space="0" w:color="auto"/>
      </w:divBdr>
    </w:div>
    <w:div w:id="1644114630">
      <w:bodyDiv w:val="1"/>
      <w:marLeft w:val="0"/>
      <w:marRight w:val="0"/>
      <w:marTop w:val="0"/>
      <w:marBottom w:val="0"/>
      <w:divBdr>
        <w:top w:val="none" w:sz="0" w:space="0" w:color="auto"/>
        <w:left w:val="none" w:sz="0" w:space="0" w:color="auto"/>
        <w:bottom w:val="none" w:sz="0" w:space="0" w:color="auto"/>
        <w:right w:val="none" w:sz="0" w:space="0" w:color="auto"/>
      </w:divBdr>
    </w:div>
    <w:div w:id="1652784647">
      <w:bodyDiv w:val="1"/>
      <w:marLeft w:val="0"/>
      <w:marRight w:val="0"/>
      <w:marTop w:val="0"/>
      <w:marBottom w:val="0"/>
      <w:divBdr>
        <w:top w:val="none" w:sz="0" w:space="0" w:color="auto"/>
        <w:left w:val="none" w:sz="0" w:space="0" w:color="auto"/>
        <w:bottom w:val="none" w:sz="0" w:space="0" w:color="auto"/>
        <w:right w:val="none" w:sz="0" w:space="0" w:color="auto"/>
      </w:divBdr>
    </w:div>
    <w:div w:id="1656640903">
      <w:bodyDiv w:val="1"/>
      <w:marLeft w:val="0"/>
      <w:marRight w:val="0"/>
      <w:marTop w:val="0"/>
      <w:marBottom w:val="0"/>
      <w:divBdr>
        <w:top w:val="none" w:sz="0" w:space="0" w:color="auto"/>
        <w:left w:val="none" w:sz="0" w:space="0" w:color="auto"/>
        <w:bottom w:val="none" w:sz="0" w:space="0" w:color="auto"/>
        <w:right w:val="none" w:sz="0" w:space="0" w:color="auto"/>
      </w:divBdr>
    </w:div>
    <w:div w:id="1660691436">
      <w:bodyDiv w:val="1"/>
      <w:marLeft w:val="0"/>
      <w:marRight w:val="0"/>
      <w:marTop w:val="0"/>
      <w:marBottom w:val="0"/>
      <w:divBdr>
        <w:top w:val="none" w:sz="0" w:space="0" w:color="auto"/>
        <w:left w:val="none" w:sz="0" w:space="0" w:color="auto"/>
        <w:bottom w:val="none" w:sz="0" w:space="0" w:color="auto"/>
        <w:right w:val="none" w:sz="0" w:space="0" w:color="auto"/>
      </w:divBdr>
    </w:div>
    <w:div w:id="1661495370">
      <w:bodyDiv w:val="1"/>
      <w:marLeft w:val="0"/>
      <w:marRight w:val="0"/>
      <w:marTop w:val="0"/>
      <w:marBottom w:val="0"/>
      <w:divBdr>
        <w:top w:val="none" w:sz="0" w:space="0" w:color="auto"/>
        <w:left w:val="none" w:sz="0" w:space="0" w:color="auto"/>
        <w:bottom w:val="none" w:sz="0" w:space="0" w:color="auto"/>
        <w:right w:val="none" w:sz="0" w:space="0" w:color="auto"/>
      </w:divBdr>
    </w:div>
    <w:div w:id="1669480013">
      <w:bodyDiv w:val="1"/>
      <w:marLeft w:val="0"/>
      <w:marRight w:val="0"/>
      <w:marTop w:val="0"/>
      <w:marBottom w:val="0"/>
      <w:divBdr>
        <w:top w:val="none" w:sz="0" w:space="0" w:color="auto"/>
        <w:left w:val="none" w:sz="0" w:space="0" w:color="auto"/>
        <w:bottom w:val="none" w:sz="0" w:space="0" w:color="auto"/>
        <w:right w:val="none" w:sz="0" w:space="0" w:color="auto"/>
      </w:divBdr>
    </w:div>
    <w:div w:id="1671709675">
      <w:bodyDiv w:val="1"/>
      <w:marLeft w:val="0"/>
      <w:marRight w:val="0"/>
      <w:marTop w:val="0"/>
      <w:marBottom w:val="0"/>
      <w:divBdr>
        <w:top w:val="none" w:sz="0" w:space="0" w:color="auto"/>
        <w:left w:val="none" w:sz="0" w:space="0" w:color="auto"/>
        <w:bottom w:val="none" w:sz="0" w:space="0" w:color="auto"/>
        <w:right w:val="none" w:sz="0" w:space="0" w:color="auto"/>
      </w:divBdr>
    </w:div>
    <w:div w:id="1699312245">
      <w:bodyDiv w:val="1"/>
      <w:marLeft w:val="0"/>
      <w:marRight w:val="0"/>
      <w:marTop w:val="0"/>
      <w:marBottom w:val="0"/>
      <w:divBdr>
        <w:top w:val="none" w:sz="0" w:space="0" w:color="auto"/>
        <w:left w:val="none" w:sz="0" w:space="0" w:color="auto"/>
        <w:bottom w:val="none" w:sz="0" w:space="0" w:color="auto"/>
        <w:right w:val="none" w:sz="0" w:space="0" w:color="auto"/>
      </w:divBdr>
    </w:div>
    <w:div w:id="1703750797">
      <w:bodyDiv w:val="1"/>
      <w:marLeft w:val="0"/>
      <w:marRight w:val="0"/>
      <w:marTop w:val="0"/>
      <w:marBottom w:val="0"/>
      <w:divBdr>
        <w:top w:val="none" w:sz="0" w:space="0" w:color="auto"/>
        <w:left w:val="none" w:sz="0" w:space="0" w:color="auto"/>
        <w:bottom w:val="none" w:sz="0" w:space="0" w:color="auto"/>
        <w:right w:val="none" w:sz="0" w:space="0" w:color="auto"/>
      </w:divBdr>
    </w:div>
    <w:div w:id="1711568229">
      <w:bodyDiv w:val="1"/>
      <w:marLeft w:val="0"/>
      <w:marRight w:val="0"/>
      <w:marTop w:val="0"/>
      <w:marBottom w:val="0"/>
      <w:divBdr>
        <w:top w:val="none" w:sz="0" w:space="0" w:color="auto"/>
        <w:left w:val="none" w:sz="0" w:space="0" w:color="auto"/>
        <w:bottom w:val="none" w:sz="0" w:space="0" w:color="auto"/>
        <w:right w:val="none" w:sz="0" w:space="0" w:color="auto"/>
      </w:divBdr>
    </w:div>
    <w:div w:id="1715888016">
      <w:bodyDiv w:val="1"/>
      <w:marLeft w:val="0"/>
      <w:marRight w:val="0"/>
      <w:marTop w:val="0"/>
      <w:marBottom w:val="0"/>
      <w:divBdr>
        <w:top w:val="none" w:sz="0" w:space="0" w:color="auto"/>
        <w:left w:val="none" w:sz="0" w:space="0" w:color="auto"/>
        <w:bottom w:val="none" w:sz="0" w:space="0" w:color="auto"/>
        <w:right w:val="none" w:sz="0" w:space="0" w:color="auto"/>
      </w:divBdr>
    </w:div>
    <w:div w:id="1720284569">
      <w:bodyDiv w:val="1"/>
      <w:marLeft w:val="0"/>
      <w:marRight w:val="0"/>
      <w:marTop w:val="0"/>
      <w:marBottom w:val="0"/>
      <w:divBdr>
        <w:top w:val="none" w:sz="0" w:space="0" w:color="auto"/>
        <w:left w:val="none" w:sz="0" w:space="0" w:color="auto"/>
        <w:bottom w:val="none" w:sz="0" w:space="0" w:color="auto"/>
        <w:right w:val="none" w:sz="0" w:space="0" w:color="auto"/>
      </w:divBdr>
    </w:div>
    <w:div w:id="1724716854">
      <w:bodyDiv w:val="1"/>
      <w:marLeft w:val="0"/>
      <w:marRight w:val="0"/>
      <w:marTop w:val="0"/>
      <w:marBottom w:val="0"/>
      <w:divBdr>
        <w:top w:val="none" w:sz="0" w:space="0" w:color="auto"/>
        <w:left w:val="none" w:sz="0" w:space="0" w:color="auto"/>
        <w:bottom w:val="none" w:sz="0" w:space="0" w:color="auto"/>
        <w:right w:val="none" w:sz="0" w:space="0" w:color="auto"/>
      </w:divBdr>
    </w:div>
    <w:div w:id="1727992918">
      <w:bodyDiv w:val="1"/>
      <w:marLeft w:val="0"/>
      <w:marRight w:val="0"/>
      <w:marTop w:val="0"/>
      <w:marBottom w:val="0"/>
      <w:divBdr>
        <w:top w:val="none" w:sz="0" w:space="0" w:color="auto"/>
        <w:left w:val="none" w:sz="0" w:space="0" w:color="auto"/>
        <w:bottom w:val="none" w:sz="0" w:space="0" w:color="auto"/>
        <w:right w:val="none" w:sz="0" w:space="0" w:color="auto"/>
      </w:divBdr>
    </w:div>
    <w:div w:id="1733000912">
      <w:bodyDiv w:val="1"/>
      <w:marLeft w:val="0"/>
      <w:marRight w:val="0"/>
      <w:marTop w:val="0"/>
      <w:marBottom w:val="0"/>
      <w:divBdr>
        <w:top w:val="none" w:sz="0" w:space="0" w:color="auto"/>
        <w:left w:val="none" w:sz="0" w:space="0" w:color="auto"/>
        <w:bottom w:val="none" w:sz="0" w:space="0" w:color="auto"/>
        <w:right w:val="none" w:sz="0" w:space="0" w:color="auto"/>
      </w:divBdr>
    </w:div>
    <w:div w:id="1738475504">
      <w:bodyDiv w:val="1"/>
      <w:marLeft w:val="0"/>
      <w:marRight w:val="0"/>
      <w:marTop w:val="0"/>
      <w:marBottom w:val="0"/>
      <w:divBdr>
        <w:top w:val="none" w:sz="0" w:space="0" w:color="auto"/>
        <w:left w:val="none" w:sz="0" w:space="0" w:color="auto"/>
        <w:bottom w:val="none" w:sz="0" w:space="0" w:color="auto"/>
        <w:right w:val="none" w:sz="0" w:space="0" w:color="auto"/>
      </w:divBdr>
    </w:div>
    <w:div w:id="1747145821">
      <w:bodyDiv w:val="1"/>
      <w:marLeft w:val="0"/>
      <w:marRight w:val="0"/>
      <w:marTop w:val="0"/>
      <w:marBottom w:val="0"/>
      <w:divBdr>
        <w:top w:val="none" w:sz="0" w:space="0" w:color="auto"/>
        <w:left w:val="none" w:sz="0" w:space="0" w:color="auto"/>
        <w:bottom w:val="none" w:sz="0" w:space="0" w:color="auto"/>
        <w:right w:val="none" w:sz="0" w:space="0" w:color="auto"/>
      </w:divBdr>
    </w:div>
    <w:div w:id="1748072982">
      <w:bodyDiv w:val="1"/>
      <w:marLeft w:val="0"/>
      <w:marRight w:val="0"/>
      <w:marTop w:val="0"/>
      <w:marBottom w:val="0"/>
      <w:divBdr>
        <w:top w:val="none" w:sz="0" w:space="0" w:color="auto"/>
        <w:left w:val="none" w:sz="0" w:space="0" w:color="auto"/>
        <w:bottom w:val="none" w:sz="0" w:space="0" w:color="auto"/>
        <w:right w:val="none" w:sz="0" w:space="0" w:color="auto"/>
      </w:divBdr>
    </w:div>
    <w:div w:id="1774978137">
      <w:bodyDiv w:val="1"/>
      <w:marLeft w:val="0"/>
      <w:marRight w:val="0"/>
      <w:marTop w:val="0"/>
      <w:marBottom w:val="0"/>
      <w:divBdr>
        <w:top w:val="none" w:sz="0" w:space="0" w:color="auto"/>
        <w:left w:val="none" w:sz="0" w:space="0" w:color="auto"/>
        <w:bottom w:val="none" w:sz="0" w:space="0" w:color="auto"/>
        <w:right w:val="none" w:sz="0" w:space="0" w:color="auto"/>
      </w:divBdr>
    </w:div>
    <w:div w:id="1781678763">
      <w:bodyDiv w:val="1"/>
      <w:marLeft w:val="0"/>
      <w:marRight w:val="0"/>
      <w:marTop w:val="0"/>
      <w:marBottom w:val="0"/>
      <w:divBdr>
        <w:top w:val="none" w:sz="0" w:space="0" w:color="auto"/>
        <w:left w:val="none" w:sz="0" w:space="0" w:color="auto"/>
        <w:bottom w:val="none" w:sz="0" w:space="0" w:color="auto"/>
        <w:right w:val="none" w:sz="0" w:space="0" w:color="auto"/>
      </w:divBdr>
    </w:div>
    <w:div w:id="1782919718">
      <w:bodyDiv w:val="1"/>
      <w:marLeft w:val="0"/>
      <w:marRight w:val="0"/>
      <w:marTop w:val="0"/>
      <w:marBottom w:val="0"/>
      <w:divBdr>
        <w:top w:val="none" w:sz="0" w:space="0" w:color="auto"/>
        <w:left w:val="none" w:sz="0" w:space="0" w:color="auto"/>
        <w:bottom w:val="none" w:sz="0" w:space="0" w:color="auto"/>
        <w:right w:val="none" w:sz="0" w:space="0" w:color="auto"/>
      </w:divBdr>
    </w:div>
    <w:div w:id="1789426995">
      <w:bodyDiv w:val="1"/>
      <w:marLeft w:val="0"/>
      <w:marRight w:val="0"/>
      <w:marTop w:val="0"/>
      <w:marBottom w:val="0"/>
      <w:divBdr>
        <w:top w:val="none" w:sz="0" w:space="0" w:color="auto"/>
        <w:left w:val="none" w:sz="0" w:space="0" w:color="auto"/>
        <w:bottom w:val="none" w:sz="0" w:space="0" w:color="auto"/>
        <w:right w:val="none" w:sz="0" w:space="0" w:color="auto"/>
      </w:divBdr>
    </w:div>
    <w:div w:id="1794522823">
      <w:bodyDiv w:val="1"/>
      <w:marLeft w:val="0"/>
      <w:marRight w:val="0"/>
      <w:marTop w:val="0"/>
      <w:marBottom w:val="0"/>
      <w:divBdr>
        <w:top w:val="none" w:sz="0" w:space="0" w:color="auto"/>
        <w:left w:val="none" w:sz="0" w:space="0" w:color="auto"/>
        <w:bottom w:val="none" w:sz="0" w:space="0" w:color="auto"/>
        <w:right w:val="none" w:sz="0" w:space="0" w:color="auto"/>
      </w:divBdr>
    </w:div>
    <w:div w:id="1801025611">
      <w:bodyDiv w:val="1"/>
      <w:marLeft w:val="0"/>
      <w:marRight w:val="0"/>
      <w:marTop w:val="0"/>
      <w:marBottom w:val="0"/>
      <w:divBdr>
        <w:top w:val="none" w:sz="0" w:space="0" w:color="auto"/>
        <w:left w:val="none" w:sz="0" w:space="0" w:color="auto"/>
        <w:bottom w:val="none" w:sz="0" w:space="0" w:color="auto"/>
        <w:right w:val="none" w:sz="0" w:space="0" w:color="auto"/>
      </w:divBdr>
    </w:div>
    <w:div w:id="1817987629">
      <w:bodyDiv w:val="1"/>
      <w:marLeft w:val="0"/>
      <w:marRight w:val="0"/>
      <w:marTop w:val="0"/>
      <w:marBottom w:val="0"/>
      <w:divBdr>
        <w:top w:val="none" w:sz="0" w:space="0" w:color="auto"/>
        <w:left w:val="none" w:sz="0" w:space="0" w:color="auto"/>
        <w:bottom w:val="none" w:sz="0" w:space="0" w:color="auto"/>
        <w:right w:val="none" w:sz="0" w:space="0" w:color="auto"/>
      </w:divBdr>
    </w:div>
    <w:div w:id="1820342972">
      <w:bodyDiv w:val="1"/>
      <w:marLeft w:val="0"/>
      <w:marRight w:val="0"/>
      <w:marTop w:val="0"/>
      <w:marBottom w:val="0"/>
      <w:divBdr>
        <w:top w:val="none" w:sz="0" w:space="0" w:color="auto"/>
        <w:left w:val="none" w:sz="0" w:space="0" w:color="auto"/>
        <w:bottom w:val="none" w:sz="0" w:space="0" w:color="auto"/>
        <w:right w:val="none" w:sz="0" w:space="0" w:color="auto"/>
      </w:divBdr>
    </w:div>
    <w:div w:id="1856576466">
      <w:bodyDiv w:val="1"/>
      <w:marLeft w:val="0"/>
      <w:marRight w:val="0"/>
      <w:marTop w:val="0"/>
      <w:marBottom w:val="0"/>
      <w:divBdr>
        <w:top w:val="none" w:sz="0" w:space="0" w:color="auto"/>
        <w:left w:val="none" w:sz="0" w:space="0" w:color="auto"/>
        <w:bottom w:val="none" w:sz="0" w:space="0" w:color="auto"/>
        <w:right w:val="none" w:sz="0" w:space="0" w:color="auto"/>
      </w:divBdr>
    </w:div>
    <w:div w:id="1857184627">
      <w:bodyDiv w:val="1"/>
      <w:marLeft w:val="0"/>
      <w:marRight w:val="0"/>
      <w:marTop w:val="0"/>
      <w:marBottom w:val="0"/>
      <w:divBdr>
        <w:top w:val="none" w:sz="0" w:space="0" w:color="auto"/>
        <w:left w:val="none" w:sz="0" w:space="0" w:color="auto"/>
        <w:bottom w:val="none" w:sz="0" w:space="0" w:color="auto"/>
        <w:right w:val="none" w:sz="0" w:space="0" w:color="auto"/>
      </w:divBdr>
    </w:div>
    <w:div w:id="1859343233">
      <w:bodyDiv w:val="1"/>
      <w:marLeft w:val="0"/>
      <w:marRight w:val="0"/>
      <w:marTop w:val="0"/>
      <w:marBottom w:val="0"/>
      <w:divBdr>
        <w:top w:val="none" w:sz="0" w:space="0" w:color="auto"/>
        <w:left w:val="none" w:sz="0" w:space="0" w:color="auto"/>
        <w:bottom w:val="none" w:sz="0" w:space="0" w:color="auto"/>
        <w:right w:val="none" w:sz="0" w:space="0" w:color="auto"/>
      </w:divBdr>
    </w:div>
    <w:div w:id="1866020168">
      <w:bodyDiv w:val="1"/>
      <w:marLeft w:val="0"/>
      <w:marRight w:val="0"/>
      <w:marTop w:val="0"/>
      <w:marBottom w:val="0"/>
      <w:divBdr>
        <w:top w:val="none" w:sz="0" w:space="0" w:color="auto"/>
        <w:left w:val="none" w:sz="0" w:space="0" w:color="auto"/>
        <w:bottom w:val="none" w:sz="0" w:space="0" w:color="auto"/>
        <w:right w:val="none" w:sz="0" w:space="0" w:color="auto"/>
      </w:divBdr>
    </w:div>
    <w:div w:id="1869371515">
      <w:bodyDiv w:val="1"/>
      <w:marLeft w:val="0"/>
      <w:marRight w:val="0"/>
      <w:marTop w:val="0"/>
      <w:marBottom w:val="0"/>
      <w:divBdr>
        <w:top w:val="none" w:sz="0" w:space="0" w:color="auto"/>
        <w:left w:val="none" w:sz="0" w:space="0" w:color="auto"/>
        <w:bottom w:val="none" w:sz="0" w:space="0" w:color="auto"/>
        <w:right w:val="none" w:sz="0" w:space="0" w:color="auto"/>
      </w:divBdr>
    </w:div>
    <w:div w:id="1875925433">
      <w:bodyDiv w:val="1"/>
      <w:marLeft w:val="0"/>
      <w:marRight w:val="0"/>
      <w:marTop w:val="0"/>
      <w:marBottom w:val="0"/>
      <w:divBdr>
        <w:top w:val="none" w:sz="0" w:space="0" w:color="auto"/>
        <w:left w:val="none" w:sz="0" w:space="0" w:color="auto"/>
        <w:bottom w:val="none" w:sz="0" w:space="0" w:color="auto"/>
        <w:right w:val="none" w:sz="0" w:space="0" w:color="auto"/>
      </w:divBdr>
    </w:div>
    <w:div w:id="1885944798">
      <w:bodyDiv w:val="1"/>
      <w:marLeft w:val="0"/>
      <w:marRight w:val="0"/>
      <w:marTop w:val="0"/>
      <w:marBottom w:val="0"/>
      <w:divBdr>
        <w:top w:val="none" w:sz="0" w:space="0" w:color="auto"/>
        <w:left w:val="none" w:sz="0" w:space="0" w:color="auto"/>
        <w:bottom w:val="none" w:sz="0" w:space="0" w:color="auto"/>
        <w:right w:val="none" w:sz="0" w:space="0" w:color="auto"/>
      </w:divBdr>
    </w:div>
    <w:div w:id="1890803023">
      <w:bodyDiv w:val="1"/>
      <w:marLeft w:val="0"/>
      <w:marRight w:val="0"/>
      <w:marTop w:val="0"/>
      <w:marBottom w:val="0"/>
      <w:divBdr>
        <w:top w:val="none" w:sz="0" w:space="0" w:color="auto"/>
        <w:left w:val="none" w:sz="0" w:space="0" w:color="auto"/>
        <w:bottom w:val="none" w:sz="0" w:space="0" w:color="auto"/>
        <w:right w:val="none" w:sz="0" w:space="0" w:color="auto"/>
      </w:divBdr>
    </w:div>
    <w:div w:id="1902133621">
      <w:bodyDiv w:val="1"/>
      <w:marLeft w:val="0"/>
      <w:marRight w:val="0"/>
      <w:marTop w:val="0"/>
      <w:marBottom w:val="0"/>
      <w:divBdr>
        <w:top w:val="none" w:sz="0" w:space="0" w:color="auto"/>
        <w:left w:val="none" w:sz="0" w:space="0" w:color="auto"/>
        <w:bottom w:val="none" w:sz="0" w:space="0" w:color="auto"/>
        <w:right w:val="none" w:sz="0" w:space="0" w:color="auto"/>
      </w:divBdr>
    </w:div>
    <w:div w:id="1935019043">
      <w:bodyDiv w:val="1"/>
      <w:marLeft w:val="0"/>
      <w:marRight w:val="0"/>
      <w:marTop w:val="0"/>
      <w:marBottom w:val="0"/>
      <w:divBdr>
        <w:top w:val="none" w:sz="0" w:space="0" w:color="auto"/>
        <w:left w:val="none" w:sz="0" w:space="0" w:color="auto"/>
        <w:bottom w:val="none" w:sz="0" w:space="0" w:color="auto"/>
        <w:right w:val="none" w:sz="0" w:space="0" w:color="auto"/>
      </w:divBdr>
    </w:div>
    <w:div w:id="1941720457">
      <w:bodyDiv w:val="1"/>
      <w:marLeft w:val="0"/>
      <w:marRight w:val="0"/>
      <w:marTop w:val="0"/>
      <w:marBottom w:val="0"/>
      <w:divBdr>
        <w:top w:val="none" w:sz="0" w:space="0" w:color="auto"/>
        <w:left w:val="none" w:sz="0" w:space="0" w:color="auto"/>
        <w:bottom w:val="none" w:sz="0" w:space="0" w:color="auto"/>
        <w:right w:val="none" w:sz="0" w:space="0" w:color="auto"/>
      </w:divBdr>
    </w:div>
    <w:div w:id="1942759549">
      <w:bodyDiv w:val="1"/>
      <w:marLeft w:val="0"/>
      <w:marRight w:val="0"/>
      <w:marTop w:val="0"/>
      <w:marBottom w:val="0"/>
      <w:divBdr>
        <w:top w:val="none" w:sz="0" w:space="0" w:color="auto"/>
        <w:left w:val="none" w:sz="0" w:space="0" w:color="auto"/>
        <w:bottom w:val="none" w:sz="0" w:space="0" w:color="auto"/>
        <w:right w:val="none" w:sz="0" w:space="0" w:color="auto"/>
      </w:divBdr>
    </w:div>
    <w:div w:id="1963145695">
      <w:bodyDiv w:val="1"/>
      <w:marLeft w:val="0"/>
      <w:marRight w:val="0"/>
      <w:marTop w:val="0"/>
      <w:marBottom w:val="0"/>
      <w:divBdr>
        <w:top w:val="none" w:sz="0" w:space="0" w:color="auto"/>
        <w:left w:val="none" w:sz="0" w:space="0" w:color="auto"/>
        <w:bottom w:val="none" w:sz="0" w:space="0" w:color="auto"/>
        <w:right w:val="none" w:sz="0" w:space="0" w:color="auto"/>
      </w:divBdr>
    </w:div>
    <w:div w:id="1965236939">
      <w:bodyDiv w:val="1"/>
      <w:marLeft w:val="0"/>
      <w:marRight w:val="0"/>
      <w:marTop w:val="0"/>
      <w:marBottom w:val="0"/>
      <w:divBdr>
        <w:top w:val="none" w:sz="0" w:space="0" w:color="auto"/>
        <w:left w:val="none" w:sz="0" w:space="0" w:color="auto"/>
        <w:bottom w:val="none" w:sz="0" w:space="0" w:color="auto"/>
        <w:right w:val="none" w:sz="0" w:space="0" w:color="auto"/>
      </w:divBdr>
    </w:div>
    <w:div w:id="1974292710">
      <w:bodyDiv w:val="1"/>
      <w:marLeft w:val="0"/>
      <w:marRight w:val="0"/>
      <w:marTop w:val="0"/>
      <w:marBottom w:val="0"/>
      <w:divBdr>
        <w:top w:val="none" w:sz="0" w:space="0" w:color="auto"/>
        <w:left w:val="none" w:sz="0" w:space="0" w:color="auto"/>
        <w:bottom w:val="none" w:sz="0" w:space="0" w:color="auto"/>
        <w:right w:val="none" w:sz="0" w:space="0" w:color="auto"/>
      </w:divBdr>
    </w:div>
    <w:div w:id="1983190864">
      <w:bodyDiv w:val="1"/>
      <w:marLeft w:val="0"/>
      <w:marRight w:val="0"/>
      <w:marTop w:val="0"/>
      <w:marBottom w:val="0"/>
      <w:divBdr>
        <w:top w:val="none" w:sz="0" w:space="0" w:color="auto"/>
        <w:left w:val="none" w:sz="0" w:space="0" w:color="auto"/>
        <w:bottom w:val="none" w:sz="0" w:space="0" w:color="auto"/>
        <w:right w:val="none" w:sz="0" w:space="0" w:color="auto"/>
      </w:divBdr>
    </w:div>
    <w:div w:id="1985349061">
      <w:bodyDiv w:val="1"/>
      <w:marLeft w:val="0"/>
      <w:marRight w:val="0"/>
      <w:marTop w:val="0"/>
      <w:marBottom w:val="0"/>
      <w:divBdr>
        <w:top w:val="none" w:sz="0" w:space="0" w:color="auto"/>
        <w:left w:val="none" w:sz="0" w:space="0" w:color="auto"/>
        <w:bottom w:val="none" w:sz="0" w:space="0" w:color="auto"/>
        <w:right w:val="none" w:sz="0" w:space="0" w:color="auto"/>
      </w:divBdr>
    </w:div>
    <w:div w:id="1994286661">
      <w:bodyDiv w:val="1"/>
      <w:marLeft w:val="0"/>
      <w:marRight w:val="0"/>
      <w:marTop w:val="0"/>
      <w:marBottom w:val="0"/>
      <w:divBdr>
        <w:top w:val="none" w:sz="0" w:space="0" w:color="auto"/>
        <w:left w:val="none" w:sz="0" w:space="0" w:color="auto"/>
        <w:bottom w:val="none" w:sz="0" w:space="0" w:color="auto"/>
        <w:right w:val="none" w:sz="0" w:space="0" w:color="auto"/>
      </w:divBdr>
    </w:div>
    <w:div w:id="1999067499">
      <w:bodyDiv w:val="1"/>
      <w:marLeft w:val="0"/>
      <w:marRight w:val="0"/>
      <w:marTop w:val="0"/>
      <w:marBottom w:val="0"/>
      <w:divBdr>
        <w:top w:val="none" w:sz="0" w:space="0" w:color="auto"/>
        <w:left w:val="none" w:sz="0" w:space="0" w:color="auto"/>
        <w:bottom w:val="none" w:sz="0" w:space="0" w:color="auto"/>
        <w:right w:val="none" w:sz="0" w:space="0" w:color="auto"/>
      </w:divBdr>
    </w:div>
    <w:div w:id="2001079833">
      <w:bodyDiv w:val="1"/>
      <w:marLeft w:val="0"/>
      <w:marRight w:val="0"/>
      <w:marTop w:val="0"/>
      <w:marBottom w:val="0"/>
      <w:divBdr>
        <w:top w:val="none" w:sz="0" w:space="0" w:color="auto"/>
        <w:left w:val="none" w:sz="0" w:space="0" w:color="auto"/>
        <w:bottom w:val="none" w:sz="0" w:space="0" w:color="auto"/>
        <w:right w:val="none" w:sz="0" w:space="0" w:color="auto"/>
      </w:divBdr>
    </w:div>
    <w:div w:id="2001346646">
      <w:bodyDiv w:val="1"/>
      <w:marLeft w:val="0"/>
      <w:marRight w:val="0"/>
      <w:marTop w:val="0"/>
      <w:marBottom w:val="0"/>
      <w:divBdr>
        <w:top w:val="none" w:sz="0" w:space="0" w:color="auto"/>
        <w:left w:val="none" w:sz="0" w:space="0" w:color="auto"/>
        <w:bottom w:val="none" w:sz="0" w:space="0" w:color="auto"/>
        <w:right w:val="none" w:sz="0" w:space="0" w:color="auto"/>
      </w:divBdr>
    </w:div>
    <w:div w:id="2025594851">
      <w:bodyDiv w:val="1"/>
      <w:marLeft w:val="0"/>
      <w:marRight w:val="0"/>
      <w:marTop w:val="0"/>
      <w:marBottom w:val="0"/>
      <w:divBdr>
        <w:top w:val="none" w:sz="0" w:space="0" w:color="auto"/>
        <w:left w:val="none" w:sz="0" w:space="0" w:color="auto"/>
        <w:bottom w:val="none" w:sz="0" w:space="0" w:color="auto"/>
        <w:right w:val="none" w:sz="0" w:space="0" w:color="auto"/>
      </w:divBdr>
    </w:div>
    <w:div w:id="2043747895">
      <w:bodyDiv w:val="1"/>
      <w:marLeft w:val="0"/>
      <w:marRight w:val="0"/>
      <w:marTop w:val="0"/>
      <w:marBottom w:val="0"/>
      <w:divBdr>
        <w:top w:val="none" w:sz="0" w:space="0" w:color="auto"/>
        <w:left w:val="none" w:sz="0" w:space="0" w:color="auto"/>
        <w:bottom w:val="none" w:sz="0" w:space="0" w:color="auto"/>
        <w:right w:val="none" w:sz="0" w:space="0" w:color="auto"/>
      </w:divBdr>
    </w:div>
    <w:div w:id="2046372416">
      <w:bodyDiv w:val="1"/>
      <w:marLeft w:val="0"/>
      <w:marRight w:val="0"/>
      <w:marTop w:val="0"/>
      <w:marBottom w:val="0"/>
      <w:divBdr>
        <w:top w:val="none" w:sz="0" w:space="0" w:color="auto"/>
        <w:left w:val="none" w:sz="0" w:space="0" w:color="auto"/>
        <w:bottom w:val="none" w:sz="0" w:space="0" w:color="auto"/>
        <w:right w:val="none" w:sz="0" w:space="0" w:color="auto"/>
      </w:divBdr>
    </w:div>
    <w:div w:id="2046519717">
      <w:bodyDiv w:val="1"/>
      <w:marLeft w:val="0"/>
      <w:marRight w:val="0"/>
      <w:marTop w:val="0"/>
      <w:marBottom w:val="0"/>
      <w:divBdr>
        <w:top w:val="none" w:sz="0" w:space="0" w:color="auto"/>
        <w:left w:val="none" w:sz="0" w:space="0" w:color="auto"/>
        <w:bottom w:val="none" w:sz="0" w:space="0" w:color="auto"/>
        <w:right w:val="none" w:sz="0" w:space="0" w:color="auto"/>
      </w:divBdr>
    </w:div>
    <w:div w:id="2051879854">
      <w:bodyDiv w:val="1"/>
      <w:marLeft w:val="0"/>
      <w:marRight w:val="0"/>
      <w:marTop w:val="0"/>
      <w:marBottom w:val="0"/>
      <w:divBdr>
        <w:top w:val="none" w:sz="0" w:space="0" w:color="auto"/>
        <w:left w:val="none" w:sz="0" w:space="0" w:color="auto"/>
        <w:bottom w:val="none" w:sz="0" w:space="0" w:color="auto"/>
        <w:right w:val="none" w:sz="0" w:space="0" w:color="auto"/>
      </w:divBdr>
    </w:div>
    <w:div w:id="2055276618">
      <w:bodyDiv w:val="1"/>
      <w:marLeft w:val="0"/>
      <w:marRight w:val="0"/>
      <w:marTop w:val="0"/>
      <w:marBottom w:val="0"/>
      <w:divBdr>
        <w:top w:val="none" w:sz="0" w:space="0" w:color="auto"/>
        <w:left w:val="none" w:sz="0" w:space="0" w:color="auto"/>
        <w:bottom w:val="none" w:sz="0" w:space="0" w:color="auto"/>
        <w:right w:val="none" w:sz="0" w:space="0" w:color="auto"/>
      </w:divBdr>
    </w:div>
    <w:div w:id="2059937235">
      <w:bodyDiv w:val="1"/>
      <w:marLeft w:val="0"/>
      <w:marRight w:val="0"/>
      <w:marTop w:val="0"/>
      <w:marBottom w:val="0"/>
      <w:divBdr>
        <w:top w:val="none" w:sz="0" w:space="0" w:color="auto"/>
        <w:left w:val="none" w:sz="0" w:space="0" w:color="auto"/>
        <w:bottom w:val="none" w:sz="0" w:space="0" w:color="auto"/>
        <w:right w:val="none" w:sz="0" w:space="0" w:color="auto"/>
      </w:divBdr>
    </w:div>
    <w:div w:id="2067682048">
      <w:bodyDiv w:val="1"/>
      <w:marLeft w:val="0"/>
      <w:marRight w:val="0"/>
      <w:marTop w:val="0"/>
      <w:marBottom w:val="0"/>
      <w:divBdr>
        <w:top w:val="none" w:sz="0" w:space="0" w:color="auto"/>
        <w:left w:val="none" w:sz="0" w:space="0" w:color="auto"/>
        <w:bottom w:val="none" w:sz="0" w:space="0" w:color="auto"/>
        <w:right w:val="none" w:sz="0" w:space="0" w:color="auto"/>
      </w:divBdr>
    </w:div>
    <w:div w:id="2070492471">
      <w:bodyDiv w:val="1"/>
      <w:marLeft w:val="0"/>
      <w:marRight w:val="0"/>
      <w:marTop w:val="0"/>
      <w:marBottom w:val="0"/>
      <w:divBdr>
        <w:top w:val="none" w:sz="0" w:space="0" w:color="auto"/>
        <w:left w:val="none" w:sz="0" w:space="0" w:color="auto"/>
        <w:bottom w:val="none" w:sz="0" w:space="0" w:color="auto"/>
        <w:right w:val="none" w:sz="0" w:space="0" w:color="auto"/>
      </w:divBdr>
    </w:div>
    <w:div w:id="2088140764">
      <w:bodyDiv w:val="1"/>
      <w:marLeft w:val="0"/>
      <w:marRight w:val="0"/>
      <w:marTop w:val="0"/>
      <w:marBottom w:val="0"/>
      <w:divBdr>
        <w:top w:val="none" w:sz="0" w:space="0" w:color="auto"/>
        <w:left w:val="none" w:sz="0" w:space="0" w:color="auto"/>
        <w:bottom w:val="none" w:sz="0" w:space="0" w:color="auto"/>
        <w:right w:val="none" w:sz="0" w:space="0" w:color="auto"/>
      </w:divBdr>
    </w:div>
    <w:div w:id="2091073173">
      <w:bodyDiv w:val="1"/>
      <w:marLeft w:val="0"/>
      <w:marRight w:val="0"/>
      <w:marTop w:val="0"/>
      <w:marBottom w:val="0"/>
      <w:divBdr>
        <w:top w:val="none" w:sz="0" w:space="0" w:color="auto"/>
        <w:left w:val="none" w:sz="0" w:space="0" w:color="auto"/>
        <w:bottom w:val="none" w:sz="0" w:space="0" w:color="auto"/>
        <w:right w:val="none" w:sz="0" w:space="0" w:color="auto"/>
      </w:divBdr>
    </w:div>
    <w:div w:id="2098361749">
      <w:bodyDiv w:val="1"/>
      <w:marLeft w:val="0"/>
      <w:marRight w:val="0"/>
      <w:marTop w:val="0"/>
      <w:marBottom w:val="0"/>
      <w:divBdr>
        <w:top w:val="none" w:sz="0" w:space="0" w:color="auto"/>
        <w:left w:val="none" w:sz="0" w:space="0" w:color="auto"/>
        <w:bottom w:val="none" w:sz="0" w:space="0" w:color="auto"/>
        <w:right w:val="none" w:sz="0" w:space="0" w:color="auto"/>
      </w:divBdr>
    </w:div>
    <w:div w:id="2110546241">
      <w:bodyDiv w:val="1"/>
      <w:marLeft w:val="0"/>
      <w:marRight w:val="0"/>
      <w:marTop w:val="0"/>
      <w:marBottom w:val="0"/>
      <w:divBdr>
        <w:top w:val="none" w:sz="0" w:space="0" w:color="auto"/>
        <w:left w:val="none" w:sz="0" w:space="0" w:color="auto"/>
        <w:bottom w:val="none" w:sz="0" w:space="0" w:color="auto"/>
        <w:right w:val="none" w:sz="0" w:space="0" w:color="auto"/>
      </w:divBdr>
    </w:div>
    <w:div w:id="2114352547">
      <w:bodyDiv w:val="1"/>
      <w:marLeft w:val="0"/>
      <w:marRight w:val="0"/>
      <w:marTop w:val="0"/>
      <w:marBottom w:val="0"/>
      <w:divBdr>
        <w:top w:val="none" w:sz="0" w:space="0" w:color="auto"/>
        <w:left w:val="none" w:sz="0" w:space="0" w:color="auto"/>
        <w:bottom w:val="none" w:sz="0" w:space="0" w:color="auto"/>
        <w:right w:val="none" w:sz="0" w:space="0" w:color="auto"/>
      </w:divBdr>
    </w:div>
    <w:div w:id="21407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09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7942B-52F9-4A5B-80A7-BCCB20A2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2761</Words>
  <Characters>15741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Сравнительная таблица</vt:lpstr>
    </vt:vector>
  </TitlesOfParts>
  <Company>ОЖКС</Company>
  <LinksUpToDate>false</LinksUpToDate>
  <CharactersWithSpaces>18466</CharactersWithSpaces>
  <SharedDoc>false</SharedDoc>
  <HLinks>
    <vt:vector size="558" baseType="variant">
      <vt:variant>
        <vt:i4>4587615</vt:i4>
      </vt:variant>
      <vt:variant>
        <vt:i4>282</vt:i4>
      </vt:variant>
      <vt:variant>
        <vt:i4>0</vt:i4>
      </vt:variant>
      <vt:variant>
        <vt:i4>5</vt:i4>
      </vt:variant>
      <vt:variant>
        <vt:lpwstr>http://adilet.zan.kz/rus/docs/V1500012590</vt:lpwstr>
      </vt:variant>
      <vt:variant>
        <vt:lpwstr>z810</vt:lpwstr>
      </vt:variant>
      <vt:variant>
        <vt:i4>4587615</vt:i4>
      </vt:variant>
      <vt:variant>
        <vt:i4>279</vt:i4>
      </vt:variant>
      <vt:variant>
        <vt:i4>0</vt:i4>
      </vt:variant>
      <vt:variant>
        <vt:i4>5</vt:i4>
      </vt:variant>
      <vt:variant>
        <vt:lpwstr>http://adilet.zan.kz/rus/docs/V1500012590</vt:lpwstr>
      </vt:variant>
      <vt:variant>
        <vt:lpwstr>z810</vt:lpwstr>
      </vt:variant>
      <vt:variant>
        <vt:i4>4849759</vt:i4>
      </vt:variant>
      <vt:variant>
        <vt:i4>276</vt:i4>
      </vt:variant>
      <vt:variant>
        <vt:i4>0</vt:i4>
      </vt:variant>
      <vt:variant>
        <vt:i4>5</vt:i4>
      </vt:variant>
      <vt:variant>
        <vt:lpwstr>http://adilet.zan.kz/rus/docs/V1500012590</vt:lpwstr>
      </vt:variant>
      <vt:variant>
        <vt:lpwstr>z612</vt:lpwstr>
      </vt:variant>
      <vt:variant>
        <vt:i4>4849759</vt:i4>
      </vt:variant>
      <vt:variant>
        <vt:i4>273</vt:i4>
      </vt:variant>
      <vt:variant>
        <vt:i4>0</vt:i4>
      </vt:variant>
      <vt:variant>
        <vt:i4>5</vt:i4>
      </vt:variant>
      <vt:variant>
        <vt:lpwstr>http://adilet.zan.kz/rus/docs/V1500012590</vt:lpwstr>
      </vt:variant>
      <vt:variant>
        <vt:lpwstr>z612</vt:lpwstr>
      </vt:variant>
      <vt:variant>
        <vt:i4>4718597</vt:i4>
      </vt:variant>
      <vt:variant>
        <vt:i4>270</vt:i4>
      </vt:variant>
      <vt:variant>
        <vt:i4>0</vt:i4>
      </vt:variant>
      <vt:variant>
        <vt:i4>5</vt:i4>
      </vt:variant>
      <vt:variant>
        <vt:lpwstr>http://www.adilet.zan.kz/rus/docs/V1500012590</vt:lpwstr>
      </vt:variant>
      <vt:variant>
        <vt:lpwstr>z620</vt:lpwstr>
      </vt:variant>
      <vt:variant>
        <vt:i4>4784135</vt:i4>
      </vt:variant>
      <vt:variant>
        <vt:i4>267</vt:i4>
      </vt:variant>
      <vt:variant>
        <vt:i4>0</vt:i4>
      </vt:variant>
      <vt:variant>
        <vt:i4>5</vt:i4>
      </vt:variant>
      <vt:variant>
        <vt:lpwstr>http://www.adilet.zan.kz/rus/docs/V1500012590</vt:lpwstr>
      </vt:variant>
      <vt:variant>
        <vt:lpwstr>z205</vt:lpwstr>
      </vt:variant>
      <vt:variant>
        <vt:i4>4194310</vt:i4>
      </vt:variant>
      <vt:variant>
        <vt:i4>264</vt:i4>
      </vt:variant>
      <vt:variant>
        <vt:i4>0</vt:i4>
      </vt:variant>
      <vt:variant>
        <vt:i4>5</vt:i4>
      </vt:variant>
      <vt:variant>
        <vt:lpwstr>http://www.adilet.zan.kz/rus/docs/V1500012590</vt:lpwstr>
      </vt:variant>
      <vt:variant>
        <vt:lpwstr>z618</vt:lpwstr>
      </vt:variant>
      <vt:variant>
        <vt:i4>4718599</vt:i4>
      </vt:variant>
      <vt:variant>
        <vt:i4>261</vt:i4>
      </vt:variant>
      <vt:variant>
        <vt:i4>0</vt:i4>
      </vt:variant>
      <vt:variant>
        <vt:i4>5</vt:i4>
      </vt:variant>
      <vt:variant>
        <vt:lpwstr>http://www.adilet.zan.kz/rus/docs/V1500012590</vt:lpwstr>
      </vt:variant>
      <vt:variant>
        <vt:lpwstr>z600</vt:lpwstr>
      </vt:variant>
      <vt:variant>
        <vt:i4>5111814</vt:i4>
      </vt:variant>
      <vt:variant>
        <vt:i4>258</vt:i4>
      </vt:variant>
      <vt:variant>
        <vt:i4>0</vt:i4>
      </vt:variant>
      <vt:variant>
        <vt:i4>5</vt:i4>
      </vt:variant>
      <vt:variant>
        <vt:lpwstr>http://www.adilet.zan.kz/rus/docs/V1500012590</vt:lpwstr>
      </vt:variant>
      <vt:variant>
        <vt:lpwstr>z616</vt:lpwstr>
      </vt:variant>
      <vt:variant>
        <vt:i4>4980741</vt:i4>
      </vt:variant>
      <vt:variant>
        <vt:i4>255</vt:i4>
      </vt:variant>
      <vt:variant>
        <vt:i4>0</vt:i4>
      </vt:variant>
      <vt:variant>
        <vt:i4>5</vt:i4>
      </vt:variant>
      <vt:variant>
        <vt:lpwstr>http://www.adilet.zan.kz/rus/docs/V1500012590</vt:lpwstr>
      </vt:variant>
      <vt:variant>
        <vt:lpwstr>z624</vt:lpwstr>
      </vt:variant>
      <vt:variant>
        <vt:i4>4980743</vt:i4>
      </vt:variant>
      <vt:variant>
        <vt:i4>252</vt:i4>
      </vt:variant>
      <vt:variant>
        <vt:i4>0</vt:i4>
      </vt:variant>
      <vt:variant>
        <vt:i4>5</vt:i4>
      </vt:variant>
      <vt:variant>
        <vt:lpwstr>http://www.adilet.zan.kz/rus/docs/V1500012590</vt:lpwstr>
      </vt:variant>
      <vt:variant>
        <vt:lpwstr>z604</vt:lpwstr>
      </vt:variant>
      <vt:variant>
        <vt:i4>4784129</vt:i4>
      </vt:variant>
      <vt:variant>
        <vt:i4>249</vt:i4>
      </vt:variant>
      <vt:variant>
        <vt:i4>0</vt:i4>
      </vt:variant>
      <vt:variant>
        <vt:i4>5</vt:i4>
      </vt:variant>
      <vt:variant>
        <vt:lpwstr>http://www.adilet.zan.kz/rus/docs/V1500012590</vt:lpwstr>
      </vt:variant>
      <vt:variant>
        <vt:lpwstr>z265</vt:lpwstr>
      </vt:variant>
      <vt:variant>
        <vt:i4>4194311</vt:i4>
      </vt:variant>
      <vt:variant>
        <vt:i4>246</vt:i4>
      </vt:variant>
      <vt:variant>
        <vt:i4>0</vt:i4>
      </vt:variant>
      <vt:variant>
        <vt:i4>5</vt:i4>
      </vt:variant>
      <vt:variant>
        <vt:lpwstr>http://www.adilet.zan.kz/rus/docs/V1500012590</vt:lpwstr>
      </vt:variant>
      <vt:variant>
        <vt:lpwstr>z608</vt:lpwstr>
      </vt:variant>
      <vt:variant>
        <vt:i4>4980743</vt:i4>
      </vt:variant>
      <vt:variant>
        <vt:i4>243</vt:i4>
      </vt:variant>
      <vt:variant>
        <vt:i4>0</vt:i4>
      </vt:variant>
      <vt:variant>
        <vt:i4>5</vt:i4>
      </vt:variant>
      <vt:variant>
        <vt:lpwstr>http://www.adilet.zan.kz/rus/docs/V1500012590</vt:lpwstr>
      </vt:variant>
      <vt:variant>
        <vt:lpwstr>z604</vt:lpwstr>
      </vt:variant>
      <vt:variant>
        <vt:i4>4718599</vt:i4>
      </vt:variant>
      <vt:variant>
        <vt:i4>240</vt:i4>
      </vt:variant>
      <vt:variant>
        <vt:i4>0</vt:i4>
      </vt:variant>
      <vt:variant>
        <vt:i4>5</vt:i4>
      </vt:variant>
      <vt:variant>
        <vt:lpwstr>http://www.adilet.zan.kz/rus/docs/V1500012590</vt:lpwstr>
      </vt:variant>
      <vt:variant>
        <vt:lpwstr>z600</vt:lpwstr>
      </vt:variant>
      <vt:variant>
        <vt:i4>4390926</vt:i4>
      </vt:variant>
      <vt:variant>
        <vt:i4>237</vt:i4>
      </vt:variant>
      <vt:variant>
        <vt:i4>0</vt:i4>
      </vt:variant>
      <vt:variant>
        <vt:i4>5</vt:i4>
      </vt:variant>
      <vt:variant>
        <vt:lpwstr>http://www.adilet.zan.kz/rus/docs/V1500012590</vt:lpwstr>
      </vt:variant>
      <vt:variant>
        <vt:lpwstr>z598</vt:lpwstr>
      </vt:variant>
      <vt:variant>
        <vt:i4>4718597</vt:i4>
      </vt:variant>
      <vt:variant>
        <vt:i4>234</vt:i4>
      </vt:variant>
      <vt:variant>
        <vt:i4>0</vt:i4>
      </vt:variant>
      <vt:variant>
        <vt:i4>5</vt:i4>
      </vt:variant>
      <vt:variant>
        <vt:lpwstr>http://www.adilet.zan.kz/rus/docs/V1500012590</vt:lpwstr>
      </vt:variant>
      <vt:variant>
        <vt:lpwstr>z620</vt:lpwstr>
      </vt:variant>
      <vt:variant>
        <vt:i4>4784135</vt:i4>
      </vt:variant>
      <vt:variant>
        <vt:i4>231</vt:i4>
      </vt:variant>
      <vt:variant>
        <vt:i4>0</vt:i4>
      </vt:variant>
      <vt:variant>
        <vt:i4>5</vt:i4>
      </vt:variant>
      <vt:variant>
        <vt:lpwstr>http://www.adilet.zan.kz/rus/docs/V1500012590</vt:lpwstr>
      </vt:variant>
      <vt:variant>
        <vt:lpwstr>z205</vt:lpwstr>
      </vt:variant>
      <vt:variant>
        <vt:i4>4194310</vt:i4>
      </vt:variant>
      <vt:variant>
        <vt:i4>228</vt:i4>
      </vt:variant>
      <vt:variant>
        <vt:i4>0</vt:i4>
      </vt:variant>
      <vt:variant>
        <vt:i4>5</vt:i4>
      </vt:variant>
      <vt:variant>
        <vt:lpwstr>http://www.adilet.zan.kz/rus/docs/V1500012590</vt:lpwstr>
      </vt:variant>
      <vt:variant>
        <vt:lpwstr>z618</vt:lpwstr>
      </vt:variant>
      <vt:variant>
        <vt:i4>4718599</vt:i4>
      </vt:variant>
      <vt:variant>
        <vt:i4>225</vt:i4>
      </vt:variant>
      <vt:variant>
        <vt:i4>0</vt:i4>
      </vt:variant>
      <vt:variant>
        <vt:i4>5</vt:i4>
      </vt:variant>
      <vt:variant>
        <vt:lpwstr>http://www.adilet.zan.kz/rus/docs/V1500012590</vt:lpwstr>
      </vt:variant>
      <vt:variant>
        <vt:lpwstr>z600</vt:lpwstr>
      </vt:variant>
      <vt:variant>
        <vt:i4>5111814</vt:i4>
      </vt:variant>
      <vt:variant>
        <vt:i4>222</vt:i4>
      </vt:variant>
      <vt:variant>
        <vt:i4>0</vt:i4>
      </vt:variant>
      <vt:variant>
        <vt:i4>5</vt:i4>
      </vt:variant>
      <vt:variant>
        <vt:lpwstr>http://www.adilet.zan.kz/rus/docs/V1500012590</vt:lpwstr>
      </vt:variant>
      <vt:variant>
        <vt:lpwstr>z616</vt:lpwstr>
      </vt:variant>
      <vt:variant>
        <vt:i4>4980741</vt:i4>
      </vt:variant>
      <vt:variant>
        <vt:i4>219</vt:i4>
      </vt:variant>
      <vt:variant>
        <vt:i4>0</vt:i4>
      </vt:variant>
      <vt:variant>
        <vt:i4>5</vt:i4>
      </vt:variant>
      <vt:variant>
        <vt:lpwstr>http://www.adilet.zan.kz/rus/docs/V1500012590</vt:lpwstr>
      </vt:variant>
      <vt:variant>
        <vt:lpwstr>z624</vt:lpwstr>
      </vt:variant>
      <vt:variant>
        <vt:i4>4980743</vt:i4>
      </vt:variant>
      <vt:variant>
        <vt:i4>216</vt:i4>
      </vt:variant>
      <vt:variant>
        <vt:i4>0</vt:i4>
      </vt:variant>
      <vt:variant>
        <vt:i4>5</vt:i4>
      </vt:variant>
      <vt:variant>
        <vt:lpwstr>http://www.adilet.zan.kz/rus/docs/V1500012590</vt:lpwstr>
      </vt:variant>
      <vt:variant>
        <vt:lpwstr>z604</vt:lpwstr>
      </vt:variant>
      <vt:variant>
        <vt:i4>4784129</vt:i4>
      </vt:variant>
      <vt:variant>
        <vt:i4>213</vt:i4>
      </vt:variant>
      <vt:variant>
        <vt:i4>0</vt:i4>
      </vt:variant>
      <vt:variant>
        <vt:i4>5</vt:i4>
      </vt:variant>
      <vt:variant>
        <vt:lpwstr>http://www.adilet.zan.kz/rus/docs/V1500012590</vt:lpwstr>
      </vt:variant>
      <vt:variant>
        <vt:lpwstr>z265</vt:lpwstr>
      </vt:variant>
      <vt:variant>
        <vt:i4>4194311</vt:i4>
      </vt:variant>
      <vt:variant>
        <vt:i4>210</vt:i4>
      </vt:variant>
      <vt:variant>
        <vt:i4>0</vt:i4>
      </vt:variant>
      <vt:variant>
        <vt:i4>5</vt:i4>
      </vt:variant>
      <vt:variant>
        <vt:lpwstr>http://www.adilet.zan.kz/rus/docs/V1500012590</vt:lpwstr>
      </vt:variant>
      <vt:variant>
        <vt:lpwstr>z608</vt:lpwstr>
      </vt:variant>
      <vt:variant>
        <vt:i4>4980743</vt:i4>
      </vt:variant>
      <vt:variant>
        <vt:i4>207</vt:i4>
      </vt:variant>
      <vt:variant>
        <vt:i4>0</vt:i4>
      </vt:variant>
      <vt:variant>
        <vt:i4>5</vt:i4>
      </vt:variant>
      <vt:variant>
        <vt:lpwstr>http://www.adilet.zan.kz/rus/docs/V1500012590</vt:lpwstr>
      </vt:variant>
      <vt:variant>
        <vt:lpwstr>z604</vt:lpwstr>
      </vt:variant>
      <vt:variant>
        <vt:i4>4718599</vt:i4>
      </vt:variant>
      <vt:variant>
        <vt:i4>204</vt:i4>
      </vt:variant>
      <vt:variant>
        <vt:i4>0</vt:i4>
      </vt:variant>
      <vt:variant>
        <vt:i4>5</vt:i4>
      </vt:variant>
      <vt:variant>
        <vt:lpwstr>http://www.adilet.zan.kz/rus/docs/V1500012590</vt:lpwstr>
      </vt:variant>
      <vt:variant>
        <vt:lpwstr>z600</vt:lpwstr>
      </vt:variant>
      <vt:variant>
        <vt:i4>4390926</vt:i4>
      </vt:variant>
      <vt:variant>
        <vt:i4>201</vt:i4>
      </vt:variant>
      <vt:variant>
        <vt:i4>0</vt:i4>
      </vt:variant>
      <vt:variant>
        <vt:i4>5</vt:i4>
      </vt:variant>
      <vt:variant>
        <vt:lpwstr>http://www.adilet.zan.kz/rus/docs/V1500012590</vt:lpwstr>
      </vt:variant>
      <vt:variant>
        <vt:lpwstr>z598</vt:lpwstr>
      </vt:variant>
      <vt:variant>
        <vt:i4>7602277</vt:i4>
      </vt:variant>
      <vt:variant>
        <vt:i4>198</vt:i4>
      </vt:variant>
      <vt:variant>
        <vt:i4>0</vt:i4>
      </vt:variant>
      <vt:variant>
        <vt:i4>5</vt:i4>
      </vt:variant>
      <vt:variant>
        <vt:lpwstr>http://adilet.zan.kz/rus/docs/Z1400000202</vt:lpwstr>
      </vt:variant>
      <vt:variant>
        <vt:lpwstr>z1</vt:lpwstr>
      </vt:variant>
      <vt:variant>
        <vt:i4>7602277</vt:i4>
      </vt:variant>
      <vt:variant>
        <vt:i4>195</vt:i4>
      </vt:variant>
      <vt:variant>
        <vt:i4>0</vt:i4>
      </vt:variant>
      <vt:variant>
        <vt:i4>5</vt:i4>
      </vt:variant>
      <vt:variant>
        <vt:lpwstr>http://adilet.zan.kz/rus/docs/Z1400000202</vt:lpwstr>
      </vt:variant>
      <vt:variant>
        <vt:lpwstr>z1</vt:lpwstr>
      </vt:variant>
      <vt:variant>
        <vt:i4>7602277</vt:i4>
      </vt:variant>
      <vt:variant>
        <vt:i4>189</vt:i4>
      </vt:variant>
      <vt:variant>
        <vt:i4>0</vt:i4>
      </vt:variant>
      <vt:variant>
        <vt:i4>5</vt:i4>
      </vt:variant>
      <vt:variant>
        <vt:lpwstr>http://adilet.zan.kz/rus/docs/Z1400000202</vt:lpwstr>
      </vt:variant>
      <vt:variant>
        <vt:lpwstr>z1</vt:lpwstr>
      </vt:variant>
      <vt:variant>
        <vt:i4>7602277</vt:i4>
      </vt:variant>
      <vt:variant>
        <vt:i4>186</vt:i4>
      </vt:variant>
      <vt:variant>
        <vt:i4>0</vt:i4>
      </vt:variant>
      <vt:variant>
        <vt:i4>5</vt:i4>
      </vt:variant>
      <vt:variant>
        <vt:lpwstr>http://adilet.zan.kz/rus/docs/Z1400000202</vt:lpwstr>
      </vt:variant>
      <vt:variant>
        <vt:lpwstr>z1</vt:lpwstr>
      </vt:variant>
      <vt:variant>
        <vt:i4>4849759</vt:i4>
      </vt:variant>
      <vt:variant>
        <vt:i4>180</vt:i4>
      </vt:variant>
      <vt:variant>
        <vt:i4>0</vt:i4>
      </vt:variant>
      <vt:variant>
        <vt:i4>5</vt:i4>
      </vt:variant>
      <vt:variant>
        <vt:lpwstr>http://adilet.zan.kz/rus/docs/V1500012590</vt:lpwstr>
      </vt:variant>
      <vt:variant>
        <vt:lpwstr>z612</vt:lpwstr>
      </vt:variant>
      <vt:variant>
        <vt:i4>4849759</vt:i4>
      </vt:variant>
      <vt:variant>
        <vt:i4>177</vt:i4>
      </vt:variant>
      <vt:variant>
        <vt:i4>0</vt:i4>
      </vt:variant>
      <vt:variant>
        <vt:i4>5</vt:i4>
      </vt:variant>
      <vt:variant>
        <vt:lpwstr>http://adilet.zan.kz/rus/docs/V1500012590</vt:lpwstr>
      </vt:variant>
      <vt:variant>
        <vt:lpwstr>z612</vt:lpwstr>
      </vt:variant>
      <vt:variant>
        <vt:i4>4390999</vt:i4>
      </vt:variant>
      <vt:variant>
        <vt:i4>174</vt:i4>
      </vt:variant>
      <vt:variant>
        <vt:i4>0</vt:i4>
      </vt:variant>
      <vt:variant>
        <vt:i4>5</vt:i4>
      </vt:variant>
      <vt:variant>
        <vt:lpwstr>http://adilet.zan.kz/rus/docs/V1500012590</vt:lpwstr>
      </vt:variant>
      <vt:variant>
        <vt:lpwstr>z598</vt:lpwstr>
      </vt:variant>
      <vt:variant>
        <vt:i4>4390999</vt:i4>
      </vt:variant>
      <vt:variant>
        <vt:i4>171</vt:i4>
      </vt:variant>
      <vt:variant>
        <vt:i4>0</vt:i4>
      </vt:variant>
      <vt:variant>
        <vt:i4>5</vt:i4>
      </vt:variant>
      <vt:variant>
        <vt:lpwstr>http://adilet.zan.kz/rus/docs/V1500012590</vt:lpwstr>
      </vt:variant>
      <vt:variant>
        <vt:lpwstr>z598</vt:lpwstr>
      </vt:variant>
      <vt:variant>
        <vt:i4>4587615</vt:i4>
      </vt:variant>
      <vt:variant>
        <vt:i4>168</vt:i4>
      </vt:variant>
      <vt:variant>
        <vt:i4>0</vt:i4>
      </vt:variant>
      <vt:variant>
        <vt:i4>5</vt:i4>
      </vt:variant>
      <vt:variant>
        <vt:lpwstr>http://adilet.zan.kz/rus/docs/V1500012590</vt:lpwstr>
      </vt:variant>
      <vt:variant>
        <vt:lpwstr>z810</vt:lpwstr>
      </vt:variant>
      <vt:variant>
        <vt:i4>4587615</vt:i4>
      </vt:variant>
      <vt:variant>
        <vt:i4>165</vt:i4>
      </vt:variant>
      <vt:variant>
        <vt:i4>0</vt:i4>
      </vt:variant>
      <vt:variant>
        <vt:i4>5</vt:i4>
      </vt:variant>
      <vt:variant>
        <vt:lpwstr>http://adilet.zan.kz/rus/docs/V1500012590</vt:lpwstr>
      </vt:variant>
      <vt:variant>
        <vt:lpwstr>z810</vt:lpwstr>
      </vt:variant>
      <vt:variant>
        <vt:i4>4915290</vt:i4>
      </vt:variant>
      <vt:variant>
        <vt:i4>162</vt:i4>
      </vt:variant>
      <vt:variant>
        <vt:i4>0</vt:i4>
      </vt:variant>
      <vt:variant>
        <vt:i4>5</vt:i4>
      </vt:variant>
      <vt:variant>
        <vt:lpwstr>http://adilet.zan.kz/rus/docs/V1500012590</vt:lpwstr>
      </vt:variant>
      <vt:variant>
        <vt:lpwstr>z441</vt:lpwstr>
      </vt:variant>
      <vt:variant>
        <vt:i4>4915290</vt:i4>
      </vt:variant>
      <vt:variant>
        <vt:i4>159</vt:i4>
      </vt:variant>
      <vt:variant>
        <vt:i4>0</vt:i4>
      </vt:variant>
      <vt:variant>
        <vt:i4>5</vt:i4>
      </vt:variant>
      <vt:variant>
        <vt:lpwstr>http://adilet.zan.kz/rus/docs/V1500012590</vt:lpwstr>
      </vt:variant>
      <vt:variant>
        <vt:lpwstr>z441</vt:lpwstr>
      </vt:variant>
      <vt:variant>
        <vt:i4>4980831</vt:i4>
      </vt:variant>
      <vt:variant>
        <vt:i4>156</vt:i4>
      </vt:variant>
      <vt:variant>
        <vt:i4>0</vt:i4>
      </vt:variant>
      <vt:variant>
        <vt:i4>5</vt:i4>
      </vt:variant>
      <vt:variant>
        <vt:lpwstr>http://adilet.zan.kz/rus/docs/V1500012590</vt:lpwstr>
      </vt:variant>
      <vt:variant>
        <vt:lpwstr>z416</vt:lpwstr>
      </vt:variant>
      <vt:variant>
        <vt:i4>4849756</vt:i4>
      </vt:variant>
      <vt:variant>
        <vt:i4>153</vt:i4>
      </vt:variant>
      <vt:variant>
        <vt:i4>0</vt:i4>
      </vt:variant>
      <vt:variant>
        <vt:i4>5</vt:i4>
      </vt:variant>
      <vt:variant>
        <vt:lpwstr>http://adilet.zan.kz/rus/docs/V1500012590</vt:lpwstr>
      </vt:variant>
      <vt:variant>
        <vt:lpwstr>z420</vt:lpwstr>
      </vt:variant>
      <vt:variant>
        <vt:i4>4391007</vt:i4>
      </vt:variant>
      <vt:variant>
        <vt:i4>150</vt:i4>
      </vt:variant>
      <vt:variant>
        <vt:i4>0</vt:i4>
      </vt:variant>
      <vt:variant>
        <vt:i4>5</vt:i4>
      </vt:variant>
      <vt:variant>
        <vt:lpwstr>http://adilet.zan.kz/rus/docs/V1500012590</vt:lpwstr>
      </vt:variant>
      <vt:variant>
        <vt:lpwstr>z419</vt:lpwstr>
      </vt:variant>
      <vt:variant>
        <vt:i4>4325471</vt:i4>
      </vt:variant>
      <vt:variant>
        <vt:i4>147</vt:i4>
      </vt:variant>
      <vt:variant>
        <vt:i4>0</vt:i4>
      </vt:variant>
      <vt:variant>
        <vt:i4>5</vt:i4>
      </vt:variant>
      <vt:variant>
        <vt:lpwstr>http://adilet.zan.kz/rus/docs/V1500012590</vt:lpwstr>
      </vt:variant>
      <vt:variant>
        <vt:lpwstr>z418</vt:lpwstr>
      </vt:variant>
      <vt:variant>
        <vt:i4>5046367</vt:i4>
      </vt:variant>
      <vt:variant>
        <vt:i4>144</vt:i4>
      </vt:variant>
      <vt:variant>
        <vt:i4>0</vt:i4>
      </vt:variant>
      <vt:variant>
        <vt:i4>5</vt:i4>
      </vt:variant>
      <vt:variant>
        <vt:lpwstr>http://adilet.zan.kz/rus/docs/V1500012590</vt:lpwstr>
      </vt:variant>
      <vt:variant>
        <vt:lpwstr>z417</vt:lpwstr>
      </vt:variant>
      <vt:variant>
        <vt:i4>4980831</vt:i4>
      </vt:variant>
      <vt:variant>
        <vt:i4>141</vt:i4>
      </vt:variant>
      <vt:variant>
        <vt:i4>0</vt:i4>
      </vt:variant>
      <vt:variant>
        <vt:i4>5</vt:i4>
      </vt:variant>
      <vt:variant>
        <vt:lpwstr>http://adilet.zan.kz/rus/docs/V1500012590</vt:lpwstr>
      </vt:variant>
      <vt:variant>
        <vt:lpwstr>z416</vt:lpwstr>
      </vt:variant>
      <vt:variant>
        <vt:i4>4587606</vt:i4>
      </vt:variant>
      <vt:variant>
        <vt:i4>138</vt:i4>
      </vt:variant>
      <vt:variant>
        <vt:i4>0</vt:i4>
      </vt:variant>
      <vt:variant>
        <vt:i4>5</vt:i4>
      </vt:variant>
      <vt:variant>
        <vt:lpwstr>http://adilet.zan.kz/rus/docs/V1500012590</vt:lpwstr>
      </vt:variant>
      <vt:variant>
        <vt:lpwstr>z880</vt:lpwstr>
      </vt:variant>
      <vt:variant>
        <vt:i4>5177433</vt:i4>
      </vt:variant>
      <vt:variant>
        <vt:i4>135</vt:i4>
      </vt:variant>
      <vt:variant>
        <vt:i4>0</vt:i4>
      </vt:variant>
      <vt:variant>
        <vt:i4>5</vt:i4>
      </vt:variant>
      <vt:variant>
        <vt:lpwstr>http://adilet.zan.kz/rus/docs/V1500012590</vt:lpwstr>
      </vt:variant>
      <vt:variant>
        <vt:lpwstr>z879</vt:lpwstr>
      </vt:variant>
      <vt:variant>
        <vt:i4>4456534</vt:i4>
      </vt:variant>
      <vt:variant>
        <vt:i4>132</vt:i4>
      </vt:variant>
      <vt:variant>
        <vt:i4>0</vt:i4>
      </vt:variant>
      <vt:variant>
        <vt:i4>5</vt:i4>
      </vt:variant>
      <vt:variant>
        <vt:lpwstr>http://adilet.zan.kz/rus/docs/V1500012590</vt:lpwstr>
      </vt:variant>
      <vt:variant>
        <vt:lpwstr>z882</vt:lpwstr>
      </vt:variant>
      <vt:variant>
        <vt:i4>4587606</vt:i4>
      </vt:variant>
      <vt:variant>
        <vt:i4>129</vt:i4>
      </vt:variant>
      <vt:variant>
        <vt:i4>0</vt:i4>
      </vt:variant>
      <vt:variant>
        <vt:i4>5</vt:i4>
      </vt:variant>
      <vt:variant>
        <vt:lpwstr>http://adilet.zan.kz/rus/docs/V1500012590</vt:lpwstr>
      </vt:variant>
      <vt:variant>
        <vt:lpwstr>z880</vt:lpwstr>
      </vt:variant>
      <vt:variant>
        <vt:i4>5177433</vt:i4>
      </vt:variant>
      <vt:variant>
        <vt:i4>126</vt:i4>
      </vt:variant>
      <vt:variant>
        <vt:i4>0</vt:i4>
      </vt:variant>
      <vt:variant>
        <vt:i4>5</vt:i4>
      </vt:variant>
      <vt:variant>
        <vt:lpwstr>http://adilet.zan.kz/rus/docs/V1500012590</vt:lpwstr>
      </vt:variant>
      <vt:variant>
        <vt:lpwstr>z879</vt:lpwstr>
      </vt:variant>
      <vt:variant>
        <vt:i4>4456534</vt:i4>
      </vt:variant>
      <vt:variant>
        <vt:i4>123</vt:i4>
      </vt:variant>
      <vt:variant>
        <vt:i4>0</vt:i4>
      </vt:variant>
      <vt:variant>
        <vt:i4>5</vt:i4>
      </vt:variant>
      <vt:variant>
        <vt:lpwstr>http://adilet.zan.kz/rus/docs/V1500012590</vt:lpwstr>
      </vt:variant>
      <vt:variant>
        <vt:lpwstr>z882</vt:lpwstr>
      </vt:variant>
      <vt:variant>
        <vt:i4>4915293</vt:i4>
      </vt:variant>
      <vt:variant>
        <vt:i4>120</vt:i4>
      </vt:variant>
      <vt:variant>
        <vt:i4>0</vt:i4>
      </vt:variant>
      <vt:variant>
        <vt:i4>5</vt:i4>
      </vt:variant>
      <vt:variant>
        <vt:lpwstr>http://adilet.zan.kz/rus/docs/V1500012590</vt:lpwstr>
      </vt:variant>
      <vt:variant>
        <vt:lpwstr>z732</vt:lpwstr>
      </vt:variant>
      <vt:variant>
        <vt:i4>4915293</vt:i4>
      </vt:variant>
      <vt:variant>
        <vt:i4>117</vt:i4>
      </vt:variant>
      <vt:variant>
        <vt:i4>0</vt:i4>
      </vt:variant>
      <vt:variant>
        <vt:i4>5</vt:i4>
      </vt:variant>
      <vt:variant>
        <vt:lpwstr>http://adilet.zan.kz/rus/docs/V1500012590</vt:lpwstr>
      </vt:variant>
      <vt:variant>
        <vt:lpwstr>z732</vt:lpwstr>
      </vt:variant>
      <vt:variant>
        <vt:i4>5046365</vt:i4>
      </vt:variant>
      <vt:variant>
        <vt:i4>114</vt:i4>
      </vt:variant>
      <vt:variant>
        <vt:i4>0</vt:i4>
      </vt:variant>
      <vt:variant>
        <vt:i4>5</vt:i4>
      </vt:variant>
      <vt:variant>
        <vt:lpwstr>http://adilet.zan.kz/rus/docs/V1500012590</vt:lpwstr>
      </vt:variant>
      <vt:variant>
        <vt:lpwstr>z734</vt:lpwstr>
      </vt:variant>
      <vt:variant>
        <vt:i4>4456539</vt:i4>
      </vt:variant>
      <vt:variant>
        <vt:i4>111</vt:i4>
      </vt:variant>
      <vt:variant>
        <vt:i4>0</vt:i4>
      </vt:variant>
      <vt:variant>
        <vt:i4>5</vt:i4>
      </vt:variant>
      <vt:variant>
        <vt:lpwstr>http://adilet.zan.kz/rus/docs/V1500012590</vt:lpwstr>
      </vt:variant>
      <vt:variant>
        <vt:lpwstr>z359</vt:lpwstr>
      </vt:variant>
      <vt:variant>
        <vt:i4>4522075</vt:i4>
      </vt:variant>
      <vt:variant>
        <vt:i4>108</vt:i4>
      </vt:variant>
      <vt:variant>
        <vt:i4>0</vt:i4>
      </vt:variant>
      <vt:variant>
        <vt:i4>5</vt:i4>
      </vt:variant>
      <vt:variant>
        <vt:lpwstr>http://adilet.zan.kz/rus/docs/V1500012590</vt:lpwstr>
      </vt:variant>
      <vt:variant>
        <vt:lpwstr>z358</vt:lpwstr>
      </vt:variant>
      <vt:variant>
        <vt:i4>4456539</vt:i4>
      </vt:variant>
      <vt:variant>
        <vt:i4>105</vt:i4>
      </vt:variant>
      <vt:variant>
        <vt:i4>0</vt:i4>
      </vt:variant>
      <vt:variant>
        <vt:i4>5</vt:i4>
      </vt:variant>
      <vt:variant>
        <vt:lpwstr>http://adilet.zan.kz/rus/docs/V1500012590</vt:lpwstr>
      </vt:variant>
      <vt:variant>
        <vt:lpwstr>z359</vt:lpwstr>
      </vt:variant>
      <vt:variant>
        <vt:i4>4522075</vt:i4>
      </vt:variant>
      <vt:variant>
        <vt:i4>102</vt:i4>
      </vt:variant>
      <vt:variant>
        <vt:i4>0</vt:i4>
      </vt:variant>
      <vt:variant>
        <vt:i4>5</vt:i4>
      </vt:variant>
      <vt:variant>
        <vt:lpwstr>http://adilet.zan.kz/rus/docs/V1500012590</vt:lpwstr>
      </vt:variant>
      <vt:variant>
        <vt:lpwstr>z358</vt:lpwstr>
      </vt:variant>
      <vt:variant>
        <vt:i4>4456543</vt:i4>
      </vt:variant>
      <vt:variant>
        <vt:i4>99</vt:i4>
      </vt:variant>
      <vt:variant>
        <vt:i4>0</vt:i4>
      </vt:variant>
      <vt:variant>
        <vt:i4>5</vt:i4>
      </vt:variant>
      <vt:variant>
        <vt:lpwstr>http://adilet.zan.kz/rus/docs/V1500012590</vt:lpwstr>
      </vt:variant>
      <vt:variant>
        <vt:lpwstr>z319</vt:lpwstr>
      </vt:variant>
      <vt:variant>
        <vt:i4>4522079</vt:i4>
      </vt:variant>
      <vt:variant>
        <vt:i4>96</vt:i4>
      </vt:variant>
      <vt:variant>
        <vt:i4>0</vt:i4>
      </vt:variant>
      <vt:variant>
        <vt:i4>5</vt:i4>
      </vt:variant>
      <vt:variant>
        <vt:lpwstr>http://adilet.zan.kz/rus/docs/V1500012590</vt:lpwstr>
      </vt:variant>
      <vt:variant>
        <vt:lpwstr>z318</vt:lpwstr>
      </vt:variant>
      <vt:variant>
        <vt:i4>4456543</vt:i4>
      </vt:variant>
      <vt:variant>
        <vt:i4>93</vt:i4>
      </vt:variant>
      <vt:variant>
        <vt:i4>0</vt:i4>
      </vt:variant>
      <vt:variant>
        <vt:i4>5</vt:i4>
      </vt:variant>
      <vt:variant>
        <vt:lpwstr>http://adilet.zan.kz/rus/docs/V1500012590</vt:lpwstr>
      </vt:variant>
      <vt:variant>
        <vt:lpwstr>z319</vt:lpwstr>
      </vt:variant>
      <vt:variant>
        <vt:i4>4522079</vt:i4>
      </vt:variant>
      <vt:variant>
        <vt:i4>90</vt:i4>
      </vt:variant>
      <vt:variant>
        <vt:i4>0</vt:i4>
      </vt:variant>
      <vt:variant>
        <vt:i4>5</vt:i4>
      </vt:variant>
      <vt:variant>
        <vt:lpwstr>http://adilet.zan.kz/rus/docs/V1500012590</vt:lpwstr>
      </vt:variant>
      <vt:variant>
        <vt:lpwstr>z318</vt:lpwstr>
      </vt:variant>
      <vt:variant>
        <vt:i4>5177436</vt:i4>
      </vt:variant>
      <vt:variant>
        <vt:i4>87</vt:i4>
      </vt:variant>
      <vt:variant>
        <vt:i4>0</vt:i4>
      </vt:variant>
      <vt:variant>
        <vt:i4>5</vt:i4>
      </vt:variant>
      <vt:variant>
        <vt:lpwstr>http://adilet.zan.kz/rus/docs/V1500012590</vt:lpwstr>
      </vt:variant>
      <vt:variant>
        <vt:lpwstr>z322</vt:lpwstr>
      </vt:variant>
      <vt:variant>
        <vt:i4>5177436</vt:i4>
      </vt:variant>
      <vt:variant>
        <vt:i4>84</vt:i4>
      </vt:variant>
      <vt:variant>
        <vt:i4>0</vt:i4>
      </vt:variant>
      <vt:variant>
        <vt:i4>5</vt:i4>
      </vt:variant>
      <vt:variant>
        <vt:lpwstr>http://adilet.zan.kz/rus/docs/V1500012590</vt:lpwstr>
      </vt:variant>
      <vt:variant>
        <vt:lpwstr>z322</vt:lpwstr>
      </vt:variant>
      <vt:variant>
        <vt:i4>8192110</vt:i4>
      </vt:variant>
      <vt:variant>
        <vt:i4>81</vt:i4>
      </vt:variant>
      <vt:variant>
        <vt:i4>0</vt:i4>
      </vt:variant>
      <vt:variant>
        <vt:i4>5</vt:i4>
      </vt:variant>
      <vt:variant>
        <vt:lpwstr>http://adilet.zan.kz/rus/docs/V1500012590</vt:lpwstr>
      </vt:variant>
      <vt:variant>
        <vt:lpwstr>z39</vt:lpwstr>
      </vt:variant>
      <vt:variant>
        <vt:i4>5111902</vt:i4>
      </vt:variant>
      <vt:variant>
        <vt:i4>78</vt:i4>
      </vt:variant>
      <vt:variant>
        <vt:i4>0</vt:i4>
      </vt:variant>
      <vt:variant>
        <vt:i4>5</vt:i4>
      </vt:variant>
      <vt:variant>
        <vt:lpwstr>http://adilet.zan.kz/rus/docs/V1500012590</vt:lpwstr>
      </vt:variant>
      <vt:variant>
        <vt:lpwstr>z606</vt:lpwstr>
      </vt:variant>
      <vt:variant>
        <vt:i4>5111902</vt:i4>
      </vt:variant>
      <vt:variant>
        <vt:i4>75</vt:i4>
      </vt:variant>
      <vt:variant>
        <vt:i4>0</vt:i4>
      </vt:variant>
      <vt:variant>
        <vt:i4>5</vt:i4>
      </vt:variant>
      <vt:variant>
        <vt:lpwstr>http://adilet.zan.kz/rus/docs/V1500012590</vt:lpwstr>
      </vt:variant>
      <vt:variant>
        <vt:lpwstr>z606</vt:lpwstr>
      </vt:variant>
      <vt:variant>
        <vt:i4>4718687</vt:i4>
      </vt:variant>
      <vt:variant>
        <vt:i4>72</vt:i4>
      </vt:variant>
      <vt:variant>
        <vt:i4>0</vt:i4>
      </vt:variant>
      <vt:variant>
        <vt:i4>5</vt:i4>
      </vt:variant>
      <vt:variant>
        <vt:lpwstr>http://adilet.zan.kz/rus/docs/V1500012590</vt:lpwstr>
      </vt:variant>
      <vt:variant>
        <vt:lpwstr>z610</vt:lpwstr>
      </vt:variant>
      <vt:variant>
        <vt:i4>4194398</vt:i4>
      </vt:variant>
      <vt:variant>
        <vt:i4>69</vt:i4>
      </vt:variant>
      <vt:variant>
        <vt:i4>0</vt:i4>
      </vt:variant>
      <vt:variant>
        <vt:i4>5</vt:i4>
      </vt:variant>
      <vt:variant>
        <vt:lpwstr>http://adilet.zan.kz/rus/docs/V1500012590</vt:lpwstr>
      </vt:variant>
      <vt:variant>
        <vt:lpwstr>z608</vt:lpwstr>
      </vt:variant>
      <vt:variant>
        <vt:i4>4718687</vt:i4>
      </vt:variant>
      <vt:variant>
        <vt:i4>66</vt:i4>
      </vt:variant>
      <vt:variant>
        <vt:i4>0</vt:i4>
      </vt:variant>
      <vt:variant>
        <vt:i4>5</vt:i4>
      </vt:variant>
      <vt:variant>
        <vt:lpwstr>http://adilet.zan.kz/rus/docs/V1500012590</vt:lpwstr>
      </vt:variant>
      <vt:variant>
        <vt:lpwstr>z610</vt:lpwstr>
      </vt:variant>
      <vt:variant>
        <vt:i4>4194398</vt:i4>
      </vt:variant>
      <vt:variant>
        <vt:i4>63</vt:i4>
      </vt:variant>
      <vt:variant>
        <vt:i4>0</vt:i4>
      </vt:variant>
      <vt:variant>
        <vt:i4>5</vt:i4>
      </vt:variant>
      <vt:variant>
        <vt:lpwstr>http://adilet.zan.kz/rus/docs/V1500012590</vt:lpwstr>
      </vt:variant>
      <vt:variant>
        <vt:lpwstr>z608</vt:lpwstr>
      </vt:variant>
      <vt:variant>
        <vt:i4>4718687</vt:i4>
      </vt:variant>
      <vt:variant>
        <vt:i4>60</vt:i4>
      </vt:variant>
      <vt:variant>
        <vt:i4>0</vt:i4>
      </vt:variant>
      <vt:variant>
        <vt:i4>5</vt:i4>
      </vt:variant>
      <vt:variant>
        <vt:lpwstr>http://adilet.zan.kz/rus/docs/V1500012590</vt:lpwstr>
      </vt:variant>
      <vt:variant>
        <vt:lpwstr>z610</vt:lpwstr>
      </vt:variant>
      <vt:variant>
        <vt:i4>4194398</vt:i4>
      </vt:variant>
      <vt:variant>
        <vt:i4>57</vt:i4>
      </vt:variant>
      <vt:variant>
        <vt:i4>0</vt:i4>
      </vt:variant>
      <vt:variant>
        <vt:i4>5</vt:i4>
      </vt:variant>
      <vt:variant>
        <vt:lpwstr>http://adilet.zan.kz/rus/docs/V1500012590</vt:lpwstr>
      </vt:variant>
      <vt:variant>
        <vt:lpwstr>z608</vt:lpwstr>
      </vt:variant>
      <vt:variant>
        <vt:i4>5111902</vt:i4>
      </vt:variant>
      <vt:variant>
        <vt:i4>54</vt:i4>
      </vt:variant>
      <vt:variant>
        <vt:i4>0</vt:i4>
      </vt:variant>
      <vt:variant>
        <vt:i4>5</vt:i4>
      </vt:variant>
      <vt:variant>
        <vt:lpwstr>http://adilet.zan.kz/rus/docs/V1500012590</vt:lpwstr>
      </vt:variant>
      <vt:variant>
        <vt:lpwstr>z606</vt:lpwstr>
      </vt:variant>
      <vt:variant>
        <vt:i4>4718687</vt:i4>
      </vt:variant>
      <vt:variant>
        <vt:i4>51</vt:i4>
      </vt:variant>
      <vt:variant>
        <vt:i4>0</vt:i4>
      </vt:variant>
      <vt:variant>
        <vt:i4>5</vt:i4>
      </vt:variant>
      <vt:variant>
        <vt:lpwstr>http://adilet.zan.kz/rus/docs/V1500012590</vt:lpwstr>
      </vt:variant>
      <vt:variant>
        <vt:lpwstr>z610</vt:lpwstr>
      </vt:variant>
      <vt:variant>
        <vt:i4>4194398</vt:i4>
      </vt:variant>
      <vt:variant>
        <vt:i4>48</vt:i4>
      </vt:variant>
      <vt:variant>
        <vt:i4>0</vt:i4>
      </vt:variant>
      <vt:variant>
        <vt:i4>5</vt:i4>
      </vt:variant>
      <vt:variant>
        <vt:lpwstr>http://adilet.zan.kz/rus/docs/V1500012590</vt:lpwstr>
      </vt:variant>
      <vt:variant>
        <vt:lpwstr>z608</vt:lpwstr>
      </vt:variant>
      <vt:variant>
        <vt:i4>5111902</vt:i4>
      </vt:variant>
      <vt:variant>
        <vt:i4>45</vt:i4>
      </vt:variant>
      <vt:variant>
        <vt:i4>0</vt:i4>
      </vt:variant>
      <vt:variant>
        <vt:i4>5</vt:i4>
      </vt:variant>
      <vt:variant>
        <vt:lpwstr>http://adilet.zan.kz/rus/docs/V1500012590</vt:lpwstr>
      </vt:variant>
      <vt:variant>
        <vt:lpwstr>z606</vt:lpwstr>
      </vt:variant>
      <vt:variant>
        <vt:i4>4194396</vt:i4>
      </vt:variant>
      <vt:variant>
        <vt:i4>42</vt:i4>
      </vt:variant>
      <vt:variant>
        <vt:i4>0</vt:i4>
      </vt:variant>
      <vt:variant>
        <vt:i4>5</vt:i4>
      </vt:variant>
      <vt:variant>
        <vt:lpwstr>http://adilet.zan.kz/rus/docs/V1500012590</vt:lpwstr>
      </vt:variant>
      <vt:variant>
        <vt:lpwstr>z628</vt:lpwstr>
      </vt:variant>
      <vt:variant>
        <vt:i4>4980830</vt:i4>
      </vt:variant>
      <vt:variant>
        <vt:i4>39</vt:i4>
      </vt:variant>
      <vt:variant>
        <vt:i4>0</vt:i4>
      </vt:variant>
      <vt:variant>
        <vt:i4>5</vt:i4>
      </vt:variant>
      <vt:variant>
        <vt:lpwstr>http://adilet.zan.kz/rus/docs/V1500012590</vt:lpwstr>
      </vt:variant>
      <vt:variant>
        <vt:lpwstr>z103</vt:lpwstr>
      </vt:variant>
      <vt:variant>
        <vt:i4>5046366</vt:i4>
      </vt:variant>
      <vt:variant>
        <vt:i4>36</vt:i4>
      </vt:variant>
      <vt:variant>
        <vt:i4>0</vt:i4>
      </vt:variant>
      <vt:variant>
        <vt:i4>5</vt:i4>
      </vt:variant>
      <vt:variant>
        <vt:lpwstr>http://adilet.zan.kz/rus/docs/V1500012590</vt:lpwstr>
      </vt:variant>
      <vt:variant>
        <vt:lpwstr>z102</vt:lpwstr>
      </vt:variant>
      <vt:variant>
        <vt:i4>4980830</vt:i4>
      </vt:variant>
      <vt:variant>
        <vt:i4>33</vt:i4>
      </vt:variant>
      <vt:variant>
        <vt:i4>0</vt:i4>
      </vt:variant>
      <vt:variant>
        <vt:i4>5</vt:i4>
      </vt:variant>
      <vt:variant>
        <vt:lpwstr>http://adilet.zan.kz/rus/docs/V1500012590</vt:lpwstr>
      </vt:variant>
      <vt:variant>
        <vt:lpwstr>z103</vt:lpwstr>
      </vt:variant>
      <vt:variant>
        <vt:i4>5046366</vt:i4>
      </vt:variant>
      <vt:variant>
        <vt:i4>30</vt:i4>
      </vt:variant>
      <vt:variant>
        <vt:i4>0</vt:i4>
      </vt:variant>
      <vt:variant>
        <vt:i4>5</vt:i4>
      </vt:variant>
      <vt:variant>
        <vt:lpwstr>http://adilet.zan.kz/rus/docs/V1500012590</vt:lpwstr>
      </vt:variant>
      <vt:variant>
        <vt:lpwstr>z102</vt:lpwstr>
      </vt:variant>
      <vt:variant>
        <vt:i4>4784222</vt:i4>
      </vt:variant>
      <vt:variant>
        <vt:i4>27</vt:i4>
      </vt:variant>
      <vt:variant>
        <vt:i4>0</vt:i4>
      </vt:variant>
      <vt:variant>
        <vt:i4>5</vt:i4>
      </vt:variant>
      <vt:variant>
        <vt:lpwstr>http://adilet.zan.kz/rus/docs/V1500012590</vt:lpwstr>
      </vt:variant>
      <vt:variant>
        <vt:lpwstr>z106</vt:lpwstr>
      </vt:variant>
      <vt:variant>
        <vt:i4>4784222</vt:i4>
      </vt:variant>
      <vt:variant>
        <vt:i4>24</vt:i4>
      </vt:variant>
      <vt:variant>
        <vt:i4>0</vt:i4>
      </vt:variant>
      <vt:variant>
        <vt:i4>5</vt:i4>
      </vt:variant>
      <vt:variant>
        <vt:lpwstr>http://adilet.zan.kz/rus/docs/V1500012590</vt:lpwstr>
      </vt:variant>
      <vt:variant>
        <vt:lpwstr>z106</vt:lpwstr>
      </vt:variant>
      <vt:variant>
        <vt:i4>7929966</vt:i4>
      </vt:variant>
      <vt:variant>
        <vt:i4>21</vt:i4>
      </vt:variant>
      <vt:variant>
        <vt:i4>0</vt:i4>
      </vt:variant>
      <vt:variant>
        <vt:i4>5</vt:i4>
      </vt:variant>
      <vt:variant>
        <vt:lpwstr>http://adilet.zan.kz/rus/docs/V1500012590</vt:lpwstr>
      </vt:variant>
      <vt:variant>
        <vt:lpwstr>z70</vt:lpwstr>
      </vt:variant>
      <vt:variant>
        <vt:i4>8192110</vt:i4>
      </vt:variant>
      <vt:variant>
        <vt:i4>18</vt:i4>
      </vt:variant>
      <vt:variant>
        <vt:i4>0</vt:i4>
      </vt:variant>
      <vt:variant>
        <vt:i4>5</vt:i4>
      </vt:variant>
      <vt:variant>
        <vt:lpwstr>http://adilet.zan.kz/rus/docs/V1500012590</vt:lpwstr>
      </vt:variant>
      <vt:variant>
        <vt:lpwstr>z39</vt:lpwstr>
      </vt:variant>
      <vt:variant>
        <vt:i4>8192110</vt:i4>
      </vt:variant>
      <vt:variant>
        <vt:i4>15</vt:i4>
      </vt:variant>
      <vt:variant>
        <vt:i4>0</vt:i4>
      </vt:variant>
      <vt:variant>
        <vt:i4>5</vt:i4>
      </vt:variant>
      <vt:variant>
        <vt:lpwstr>http://adilet.zan.kz/rus/docs/V1500012590</vt:lpwstr>
      </vt:variant>
      <vt:variant>
        <vt:lpwstr>z39</vt:lpwstr>
      </vt:variant>
      <vt:variant>
        <vt:i4>8192110</vt:i4>
      </vt:variant>
      <vt:variant>
        <vt:i4>12</vt:i4>
      </vt:variant>
      <vt:variant>
        <vt:i4>0</vt:i4>
      </vt:variant>
      <vt:variant>
        <vt:i4>5</vt:i4>
      </vt:variant>
      <vt:variant>
        <vt:lpwstr>http://adilet.zan.kz/rus/docs/V1500012590</vt:lpwstr>
      </vt:variant>
      <vt:variant>
        <vt:lpwstr>z39</vt:lpwstr>
      </vt:variant>
      <vt:variant>
        <vt:i4>8192110</vt:i4>
      </vt:variant>
      <vt:variant>
        <vt:i4>9</vt:i4>
      </vt:variant>
      <vt:variant>
        <vt:i4>0</vt:i4>
      </vt:variant>
      <vt:variant>
        <vt:i4>5</vt:i4>
      </vt:variant>
      <vt:variant>
        <vt:lpwstr>http://adilet.zan.kz/rus/docs/V1500012590</vt:lpwstr>
      </vt:variant>
      <vt:variant>
        <vt:lpwstr>z39</vt:lpwstr>
      </vt:variant>
      <vt:variant>
        <vt:i4>7995502</vt:i4>
      </vt:variant>
      <vt:variant>
        <vt:i4>6</vt:i4>
      </vt:variant>
      <vt:variant>
        <vt:i4>0</vt:i4>
      </vt:variant>
      <vt:variant>
        <vt:i4>5</vt:i4>
      </vt:variant>
      <vt:variant>
        <vt:lpwstr>http://adilet.zan.kz/rus/docs/V1500012590</vt:lpwstr>
      </vt:variant>
      <vt:variant>
        <vt:lpwstr>z42</vt:lpwstr>
      </vt:variant>
      <vt:variant>
        <vt:i4>7471153</vt:i4>
      </vt:variant>
      <vt:variant>
        <vt:i4>3</vt:i4>
      </vt:variant>
      <vt:variant>
        <vt:i4>0</vt:i4>
      </vt:variant>
      <vt:variant>
        <vt:i4>5</vt:i4>
      </vt:variant>
      <vt:variant>
        <vt:lpwstr>http://www.adilet.zan.kz/rus/docs/V1700016127</vt:lpwstr>
      </vt:variant>
      <vt:variant>
        <vt:lpwstr>z3</vt:lpwstr>
      </vt:variant>
      <vt:variant>
        <vt:i4>7405627</vt:i4>
      </vt:variant>
      <vt:variant>
        <vt:i4>0</vt:i4>
      </vt:variant>
      <vt:variant>
        <vt:i4>0</vt:i4>
      </vt:variant>
      <vt:variant>
        <vt:i4>5</vt:i4>
      </vt:variant>
      <vt:variant>
        <vt:lpwstr>http://www.adilet.zan.kz/rus/docs/Z1500000434</vt:lpwstr>
      </vt:variant>
      <vt:variant>
        <vt:lpwstr>z78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creator>Валентина</dc:creator>
  <cp:lastModifiedBy>Асемгуль Сабдинова</cp:lastModifiedBy>
  <cp:revision>28</cp:revision>
  <cp:lastPrinted>2020-10-20T12:34:00Z</cp:lastPrinted>
  <dcterms:created xsi:type="dcterms:W3CDTF">2020-08-26T06:14:00Z</dcterms:created>
  <dcterms:modified xsi:type="dcterms:W3CDTF">2020-12-22T03:45:00Z</dcterms:modified>
</cp:coreProperties>
</file>